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BE" w:rsidRDefault="009F12BE" w:rsidP="00B169F1">
      <w:pPr>
        <w:pStyle w:val="80"/>
        <w:shd w:val="clear" w:color="auto" w:fill="auto"/>
        <w:spacing w:before="0" w:after="0" w:line="240" w:lineRule="auto"/>
        <w:ind w:left="1503"/>
        <w:jc w:val="both"/>
        <w:rPr>
          <w:rStyle w:val="814pt"/>
        </w:rPr>
      </w:pPr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ind w:left="1503"/>
        <w:jc w:val="both"/>
        <w:rPr>
          <w:rStyle w:val="814pt"/>
          <w:sz w:val="30"/>
          <w:szCs w:val="30"/>
        </w:rPr>
      </w:pPr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ind w:left="1503"/>
        <w:jc w:val="both"/>
        <w:rPr>
          <w:rStyle w:val="814pt"/>
          <w:sz w:val="30"/>
          <w:szCs w:val="30"/>
        </w:rPr>
      </w:pPr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  <w:r w:rsidRPr="00B169F1">
        <w:rPr>
          <w:rStyle w:val="814pt"/>
          <w:sz w:val="30"/>
          <w:szCs w:val="30"/>
        </w:rPr>
        <w:t xml:space="preserve">О проведении </w:t>
      </w:r>
      <w:proofErr w:type="gramStart"/>
      <w:r w:rsidRPr="00B169F1">
        <w:rPr>
          <w:rStyle w:val="814pt"/>
          <w:sz w:val="30"/>
          <w:szCs w:val="30"/>
        </w:rPr>
        <w:t>бизнес-форума</w:t>
      </w:r>
      <w:proofErr w:type="gramEnd"/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ind w:left="1503" w:right="700" w:firstLine="640"/>
        <w:jc w:val="both"/>
        <w:rPr>
          <w:rStyle w:val="814pt"/>
          <w:sz w:val="30"/>
          <w:szCs w:val="30"/>
        </w:rPr>
      </w:pPr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ind w:right="700" w:firstLine="708"/>
        <w:jc w:val="both"/>
        <w:rPr>
          <w:sz w:val="30"/>
          <w:szCs w:val="30"/>
        </w:rPr>
      </w:pPr>
      <w:r w:rsidRPr="00B169F1">
        <w:rPr>
          <w:rStyle w:val="814pt"/>
          <w:sz w:val="30"/>
          <w:szCs w:val="30"/>
        </w:rPr>
        <w:t>Могилевский облисполком при организационной поддержке Могилевской ассоциации промышленников и предпринимателей, ОАО «Могилевское агентство регионального развития», РУП «Научн</w:t>
      </w:r>
      <w:proofErr w:type="gramStart"/>
      <w:r w:rsidRPr="00B169F1">
        <w:rPr>
          <w:rStyle w:val="814pt"/>
          <w:sz w:val="30"/>
          <w:szCs w:val="30"/>
        </w:rPr>
        <w:t>о-</w:t>
      </w:r>
      <w:proofErr w:type="gramEnd"/>
      <w:r w:rsidRPr="00B169F1">
        <w:rPr>
          <w:rStyle w:val="814pt"/>
          <w:sz w:val="30"/>
          <w:szCs w:val="30"/>
        </w:rPr>
        <w:t xml:space="preserve"> аналитический центр информации, инноваций и трансфера технологий», а также Белорусского фонда финансовой поддержки предпринимателей и проекта ПРООН «Содействие занятости и </w:t>
      </w:r>
      <w:proofErr w:type="spellStart"/>
      <w:r w:rsidRPr="00B169F1">
        <w:rPr>
          <w:rStyle w:val="814pt"/>
          <w:sz w:val="30"/>
          <w:szCs w:val="30"/>
        </w:rPr>
        <w:t>самозанятости</w:t>
      </w:r>
      <w:proofErr w:type="spellEnd"/>
      <w:r w:rsidRPr="00B169F1">
        <w:rPr>
          <w:rStyle w:val="814pt"/>
          <w:sz w:val="30"/>
          <w:szCs w:val="30"/>
        </w:rPr>
        <w:t xml:space="preserve"> населения в малых и средних городах Республики Беларусь» в целях активизации кооперационных связей промышленных предприятий, бизнеса и науки на региональном и межрегиональном </w:t>
      </w:r>
      <w:proofErr w:type="gramStart"/>
      <w:r w:rsidRPr="00B169F1">
        <w:rPr>
          <w:rStyle w:val="814pt"/>
          <w:sz w:val="30"/>
          <w:szCs w:val="30"/>
        </w:rPr>
        <w:t>уровнях</w:t>
      </w:r>
      <w:proofErr w:type="gramEnd"/>
      <w:r w:rsidRPr="00B169F1">
        <w:rPr>
          <w:rStyle w:val="814pt"/>
          <w:sz w:val="30"/>
          <w:szCs w:val="30"/>
        </w:rPr>
        <w:t>, содействия коммерциализации инновационных разработок, интенсификации связей науки и производства проводит межрегиональный *бизнес-форум «Кооперация производства, бизнеса и науки в промышленности: успехи, проблемы, перспективы» (программа прилагается).</w:t>
      </w:r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ind w:right="700" w:firstLine="708"/>
        <w:jc w:val="both"/>
        <w:rPr>
          <w:rStyle w:val="814pt"/>
          <w:sz w:val="30"/>
          <w:szCs w:val="30"/>
        </w:rPr>
      </w:pPr>
      <w:r w:rsidRPr="00B169F1">
        <w:rPr>
          <w:rStyle w:val="814pt"/>
          <w:sz w:val="30"/>
          <w:szCs w:val="30"/>
        </w:rPr>
        <w:t xml:space="preserve">Дата и время проведения - 14 ноября 2018 г. с 10.00 до 14.00 часов. </w:t>
      </w:r>
    </w:p>
    <w:p w:rsidR="00A35C49" w:rsidRPr="00B169F1" w:rsidRDefault="009F12BE" w:rsidP="00B169F1">
      <w:pPr>
        <w:pStyle w:val="80"/>
        <w:shd w:val="clear" w:color="auto" w:fill="auto"/>
        <w:spacing w:before="0" w:after="0" w:line="240" w:lineRule="auto"/>
        <w:ind w:right="700" w:firstLine="708"/>
        <w:jc w:val="both"/>
        <w:rPr>
          <w:rStyle w:val="814pt"/>
          <w:sz w:val="30"/>
          <w:szCs w:val="30"/>
        </w:rPr>
      </w:pPr>
      <w:r w:rsidRPr="00B169F1">
        <w:rPr>
          <w:rStyle w:val="814pt"/>
          <w:sz w:val="30"/>
          <w:szCs w:val="30"/>
        </w:rPr>
        <w:t xml:space="preserve">Место проведения - г. Могилев, Дворец культуры области. </w:t>
      </w:r>
    </w:p>
    <w:p w:rsidR="00A35C49" w:rsidRPr="00B169F1" w:rsidRDefault="009F12BE" w:rsidP="00B169F1">
      <w:pPr>
        <w:pStyle w:val="80"/>
        <w:shd w:val="clear" w:color="auto" w:fill="auto"/>
        <w:spacing w:before="0" w:after="0" w:line="240" w:lineRule="auto"/>
        <w:ind w:right="700" w:firstLine="708"/>
        <w:jc w:val="both"/>
        <w:rPr>
          <w:rStyle w:val="814pt"/>
          <w:sz w:val="30"/>
          <w:szCs w:val="30"/>
        </w:rPr>
      </w:pPr>
      <w:r w:rsidRPr="00B169F1">
        <w:rPr>
          <w:rStyle w:val="814pt"/>
          <w:sz w:val="30"/>
          <w:szCs w:val="30"/>
        </w:rPr>
        <w:t xml:space="preserve">В рамках </w:t>
      </w:r>
      <w:proofErr w:type="gramStart"/>
      <w:r w:rsidRPr="00B169F1">
        <w:rPr>
          <w:rStyle w:val="814pt"/>
          <w:sz w:val="30"/>
          <w:szCs w:val="30"/>
        </w:rPr>
        <w:t>бизнес-форума</w:t>
      </w:r>
      <w:proofErr w:type="gramEnd"/>
      <w:r w:rsidRPr="00B169F1">
        <w:rPr>
          <w:rStyle w:val="814pt"/>
          <w:sz w:val="30"/>
          <w:szCs w:val="30"/>
        </w:rPr>
        <w:t xml:space="preserve"> планируется проведение: </w:t>
      </w:r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ind w:right="700" w:firstLine="708"/>
        <w:jc w:val="both"/>
        <w:rPr>
          <w:sz w:val="30"/>
          <w:szCs w:val="30"/>
        </w:rPr>
      </w:pPr>
      <w:r w:rsidRPr="00B169F1">
        <w:rPr>
          <w:rStyle w:val="814pt"/>
          <w:sz w:val="30"/>
          <w:szCs w:val="30"/>
        </w:rPr>
        <w:t>пленарного заседания с выступлением представителей органов местного управления, руководителей предприятий региона, разработчиков инновационной продукции, других заинтересованных с учетом региональной направленности мероприятия;</w:t>
      </w:r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ind w:right="300" w:firstLine="708"/>
        <w:jc w:val="both"/>
        <w:rPr>
          <w:sz w:val="30"/>
          <w:szCs w:val="30"/>
        </w:rPr>
      </w:pPr>
      <w:r w:rsidRPr="00B169F1">
        <w:rPr>
          <w:rStyle w:val="814pt"/>
          <w:sz w:val="30"/>
          <w:szCs w:val="30"/>
        </w:rPr>
        <w:t>выставки инновационных</w:t>
      </w:r>
      <w:r w:rsidR="00A35C49" w:rsidRPr="00B169F1">
        <w:rPr>
          <w:rStyle w:val="814pt"/>
          <w:sz w:val="30"/>
          <w:szCs w:val="30"/>
        </w:rPr>
        <w:t xml:space="preserve"> </w:t>
      </w:r>
      <w:r w:rsidRPr="00B169F1">
        <w:rPr>
          <w:rStyle w:val="814pt"/>
          <w:sz w:val="30"/>
          <w:szCs w:val="30"/>
        </w:rPr>
        <w:t>разработок и инновационной продукции (работ, услуг) организаций Беларуси, Российской Федерации, разработок субъектов малого предпринимательства в сфере инновационной деятельности, предлагаемых для кооперации и внедрения на предприятиях региона;</w:t>
      </w:r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ind w:right="700" w:firstLine="708"/>
        <w:jc w:val="both"/>
        <w:rPr>
          <w:sz w:val="30"/>
          <w:szCs w:val="30"/>
        </w:rPr>
      </w:pPr>
      <w:r w:rsidRPr="00B169F1">
        <w:rPr>
          <w:rStyle w:val="814pt"/>
          <w:sz w:val="30"/>
          <w:szCs w:val="30"/>
        </w:rPr>
        <w:t>контактно-кооперационной биржи в формате проведения деловых переговоров с представлением презентаций инновационных разработок, имеющих высокий потенциал для коммерциализации.</w:t>
      </w:r>
    </w:p>
    <w:p w:rsidR="009F12BE" w:rsidRPr="00B169F1" w:rsidRDefault="009F12BE" w:rsidP="007D358F">
      <w:pPr>
        <w:ind w:firstLine="680"/>
        <w:jc w:val="both"/>
        <w:rPr>
          <w:rStyle w:val="814pt"/>
          <w:sz w:val="30"/>
          <w:szCs w:val="30"/>
        </w:rPr>
      </w:pPr>
      <w:bookmarkStart w:id="0" w:name="_GoBack"/>
      <w:bookmarkEnd w:id="0"/>
      <w:r w:rsidRPr="00B169F1">
        <w:rPr>
          <w:rStyle w:val="814pt"/>
          <w:sz w:val="30"/>
          <w:szCs w:val="30"/>
        </w:rPr>
        <w:t>На бизнес-форуме планируется рассмотреть следующие вопросы:</w:t>
      </w:r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ind w:left="20" w:right="20" w:firstLine="660"/>
        <w:jc w:val="both"/>
        <w:rPr>
          <w:sz w:val="30"/>
          <w:szCs w:val="30"/>
        </w:rPr>
      </w:pPr>
      <w:r w:rsidRPr="00B169F1">
        <w:rPr>
          <w:rStyle w:val="814pt"/>
          <w:sz w:val="30"/>
          <w:szCs w:val="30"/>
        </w:rPr>
        <w:t xml:space="preserve">активизация научно-производственной кооперации на региональном и межрегиональном уровнях, проблемы и перспективы развития производственного предпринимательства и </w:t>
      </w:r>
      <w:proofErr w:type="spellStart"/>
      <w:r w:rsidRPr="00B169F1">
        <w:rPr>
          <w:rStyle w:val="814pt"/>
          <w:sz w:val="30"/>
          <w:szCs w:val="30"/>
        </w:rPr>
        <w:t>субконтрактации</w:t>
      </w:r>
      <w:proofErr w:type="spellEnd"/>
      <w:r w:rsidRPr="00B169F1">
        <w:rPr>
          <w:rStyle w:val="814pt"/>
          <w:sz w:val="30"/>
          <w:szCs w:val="30"/>
        </w:rPr>
        <w:t>;</w:t>
      </w:r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ind w:left="20" w:right="20" w:firstLine="660"/>
        <w:jc w:val="both"/>
        <w:rPr>
          <w:sz w:val="30"/>
          <w:szCs w:val="30"/>
        </w:rPr>
      </w:pPr>
      <w:r w:rsidRPr="00B169F1">
        <w:rPr>
          <w:rStyle w:val="814pt"/>
          <w:sz w:val="30"/>
          <w:szCs w:val="30"/>
        </w:rPr>
        <w:lastRenderedPageBreak/>
        <w:t>новые материалы, оборудование и технологии в промышленности, предлагаемые для внедрения на предприятиях региона;</w:t>
      </w:r>
    </w:p>
    <w:p w:rsidR="009F12BE" w:rsidRPr="00B169F1" w:rsidRDefault="009F12BE" w:rsidP="00B169F1">
      <w:pPr>
        <w:pStyle w:val="80"/>
        <w:shd w:val="clear" w:color="auto" w:fill="auto"/>
        <w:spacing w:before="0" w:after="0" w:line="240" w:lineRule="auto"/>
        <w:ind w:left="20" w:right="20" w:firstLine="660"/>
        <w:jc w:val="both"/>
        <w:rPr>
          <w:sz w:val="30"/>
          <w:szCs w:val="30"/>
        </w:rPr>
      </w:pPr>
      <w:r w:rsidRPr="00B169F1">
        <w:rPr>
          <w:rStyle w:val="814pt"/>
          <w:sz w:val="30"/>
          <w:szCs w:val="30"/>
        </w:rPr>
        <w:t>технологии получения и обработки новых материалов и покрытий; технологии, направленные на повышение ресурса и эффективности восстановления оборудования и сооружений;</w:t>
      </w:r>
    </w:p>
    <w:p w:rsidR="00A35C49" w:rsidRPr="00B169F1" w:rsidRDefault="009F12BE" w:rsidP="00B169F1">
      <w:pPr>
        <w:pStyle w:val="80"/>
        <w:shd w:val="clear" w:color="auto" w:fill="auto"/>
        <w:spacing w:before="0" w:after="0" w:line="240" w:lineRule="auto"/>
        <w:ind w:left="20" w:right="20" w:firstLine="660"/>
        <w:jc w:val="both"/>
        <w:rPr>
          <w:rStyle w:val="814pt"/>
          <w:sz w:val="30"/>
          <w:szCs w:val="30"/>
        </w:rPr>
      </w:pPr>
      <w:r w:rsidRPr="00B169F1">
        <w:rPr>
          <w:rStyle w:val="814pt"/>
          <w:sz w:val="30"/>
          <w:szCs w:val="30"/>
        </w:rPr>
        <w:t xml:space="preserve">новые технологии, материалы в промышленной и экологической безопасности, переработке и использования отходов и т.п. </w:t>
      </w:r>
    </w:p>
    <w:p w:rsidR="009F12BE" w:rsidRPr="009F12BE" w:rsidRDefault="00A35C49" w:rsidP="00B169F1">
      <w:pPr>
        <w:pStyle w:val="80"/>
        <w:shd w:val="clear" w:color="auto" w:fill="auto"/>
        <w:spacing w:before="0" w:after="0" w:line="240" w:lineRule="auto"/>
        <w:ind w:left="20" w:right="20" w:firstLine="660"/>
        <w:jc w:val="both"/>
        <w:rPr>
          <w:sz w:val="30"/>
          <w:szCs w:val="30"/>
        </w:rPr>
      </w:pPr>
      <w:r w:rsidRPr="00B169F1">
        <w:rPr>
          <w:rStyle w:val="814pt"/>
          <w:sz w:val="30"/>
          <w:szCs w:val="30"/>
        </w:rPr>
        <w:t>Д</w:t>
      </w:r>
      <w:r w:rsidR="009F12BE" w:rsidRPr="00B169F1">
        <w:rPr>
          <w:rStyle w:val="814pt"/>
          <w:sz w:val="30"/>
          <w:szCs w:val="30"/>
        </w:rPr>
        <w:t xml:space="preserve">ля участия в контактно-кооперационной бирже </w:t>
      </w:r>
      <w:r w:rsidRPr="00B169F1">
        <w:rPr>
          <w:rStyle w:val="814pt"/>
          <w:sz w:val="30"/>
          <w:szCs w:val="30"/>
        </w:rPr>
        <w:t>необходимо</w:t>
      </w:r>
      <w:r w:rsidR="009F12BE" w:rsidRPr="00B169F1">
        <w:rPr>
          <w:rStyle w:val="814pt"/>
          <w:sz w:val="30"/>
          <w:szCs w:val="30"/>
        </w:rPr>
        <w:t xml:space="preserve"> заполн</w:t>
      </w:r>
      <w:r w:rsidRPr="00B169F1">
        <w:rPr>
          <w:rStyle w:val="814pt"/>
          <w:sz w:val="30"/>
          <w:szCs w:val="30"/>
        </w:rPr>
        <w:t>ить</w:t>
      </w:r>
      <w:r w:rsidR="009F12BE" w:rsidRPr="00B169F1">
        <w:rPr>
          <w:rStyle w:val="814pt"/>
          <w:sz w:val="30"/>
          <w:szCs w:val="30"/>
        </w:rPr>
        <w:t xml:space="preserve"> заяв</w:t>
      </w:r>
      <w:r w:rsidRPr="00B169F1">
        <w:rPr>
          <w:rStyle w:val="814pt"/>
          <w:sz w:val="30"/>
          <w:szCs w:val="30"/>
        </w:rPr>
        <w:t>ку</w:t>
      </w:r>
      <w:r w:rsidR="009F12BE" w:rsidRPr="00B169F1">
        <w:rPr>
          <w:rStyle w:val="814pt"/>
          <w:sz w:val="30"/>
          <w:szCs w:val="30"/>
        </w:rPr>
        <w:t xml:space="preserve"> на сайте Белорусского фонда финансовой поддержки предпринимателей (</w:t>
      </w:r>
      <w:r w:rsidRPr="00B169F1">
        <w:rPr>
          <w:rStyle w:val="814pt"/>
          <w:sz w:val="30"/>
          <w:szCs w:val="30"/>
          <w:lang w:val="en-US"/>
        </w:rPr>
        <w:t>http</w:t>
      </w:r>
      <w:r w:rsidRPr="00B169F1">
        <w:rPr>
          <w:rStyle w:val="814pt"/>
          <w:sz w:val="30"/>
          <w:szCs w:val="30"/>
        </w:rPr>
        <w:t>://</w:t>
      </w:r>
      <w:proofErr w:type="spellStart"/>
      <w:r w:rsidRPr="00B169F1">
        <w:rPr>
          <w:rStyle w:val="814pt"/>
          <w:sz w:val="30"/>
          <w:szCs w:val="30"/>
          <w:lang w:val="en-US"/>
        </w:rPr>
        <w:t>belarp</w:t>
      </w:r>
      <w:proofErr w:type="spellEnd"/>
      <w:r w:rsidRPr="00B169F1">
        <w:rPr>
          <w:rStyle w:val="814pt"/>
          <w:sz w:val="30"/>
          <w:szCs w:val="30"/>
        </w:rPr>
        <w:t>.</w:t>
      </w:r>
      <w:r w:rsidRPr="00B169F1">
        <w:rPr>
          <w:rStyle w:val="814pt"/>
          <w:sz w:val="30"/>
          <w:szCs w:val="30"/>
          <w:lang w:val="en-US"/>
        </w:rPr>
        <w:t>by</w:t>
      </w:r>
      <w:r w:rsidRPr="00B169F1">
        <w:rPr>
          <w:rStyle w:val="814pt"/>
          <w:sz w:val="30"/>
          <w:szCs w:val="30"/>
        </w:rPr>
        <w:t>/</w:t>
      </w:r>
      <w:proofErr w:type="spellStart"/>
      <w:r w:rsidRPr="00B169F1">
        <w:rPr>
          <w:rStyle w:val="814pt"/>
          <w:sz w:val="30"/>
          <w:szCs w:val="30"/>
          <w:lang w:val="en-US"/>
        </w:rPr>
        <w:t>ru</w:t>
      </w:r>
      <w:proofErr w:type="spellEnd"/>
      <w:r w:rsidRPr="00B169F1">
        <w:rPr>
          <w:rStyle w:val="814pt"/>
          <w:sz w:val="30"/>
          <w:szCs w:val="30"/>
        </w:rPr>
        <w:t>/</w:t>
      </w:r>
      <w:proofErr w:type="spellStart"/>
      <w:r w:rsidRPr="00B169F1">
        <w:rPr>
          <w:rStyle w:val="814pt"/>
          <w:sz w:val="30"/>
          <w:szCs w:val="30"/>
          <w:lang w:val="en-US"/>
        </w:rPr>
        <w:t>birga</w:t>
      </w:r>
      <w:proofErr w:type="spellEnd"/>
      <w:r w:rsidRPr="00B169F1">
        <w:rPr>
          <w:rStyle w:val="814pt"/>
          <w:sz w:val="30"/>
          <w:szCs w:val="30"/>
        </w:rPr>
        <w:t>/</w:t>
      </w:r>
      <w:proofErr w:type="spellStart"/>
      <w:r w:rsidRPr="00B169F1">
        <w:rPr>
          <w:rStyle w:val="814pt"/>
          <w:sz w:val="30"/>
          <w:szCs w:val="30"/>
          <w:lang w:val="en-US"/>
        </w:rPr>
        <w:t>kontrakt</w:t>
      </w:r>
      <w:proofErr w:type="spellEnd"/>
      <w:r w:rsidRPr="00B169F1">
        <w:rPr>
          <w:rStyle w:val="814pt"/>
          <w:sz w:val="30"/>
          <w:szCs w:val="30"/>
        </w:rPr>
        <w:t>)</w:t>
      </w:r>
      <w:proofErr w:type="gramStart"/>
      <w:r w:rsidRPr="00B169F1">
        <w:rPr>
          <w:rStyle w:val="814pt"/>
          <w:sz w:val="30"/>
          <w:szCs w:val="30"/>
        </w:rPr>
        <w:t>.</w:t>
      </w:r>
      <w:proofErr w:type="gramEnd"/>
      <w:r w:rsidR="009F12BE" w:rsidRPr="00B169F1">
        <w:rPr>
          <w:rStyle w:val="814pt"/>
          <w:sz w:val="30"/>
          <w:szCs w:val="30"/>
        </w:rPr>
        <w:t xml:space="preserve"> </w:t>
      </w:r>
      <w:proofErr w:type="gramStart"/>
      <w:r w:rsidR="009F12BE" w:rsidRPr="00B169F1">
        <w:rPr>
          <w:rStyle w:val="814pt"/>
          <w:sz w:val="30"/>
          <w:szCs w:val="30"/>
        </w:rPr>
        <w:t>л</w:t>
      </w:r>
      <w:proofErr w:type="gramEnd"/>
      <w:r w:rsidR="009F12BE" w:rsidRPr="00B169F1">
        <w:rPr>
          <w:rStyle w:val="814pt"/>
          <w:sz w:val="30"/>
          <w:szCs w:val="30"/>
        </w:rPr>
        <w:t xml:space="preserve">ибо сообщить об участии в бирже по тел. +375 17 298 21 11, +375 17 360 14 22, контактное лицо </w:t>
      </w:r>
      <w:proofErr w:type="spellStart"/>
      <w:r w:rsidR="009F12BE" w:rsidRPr="00B169F1">
        <w:rPr>
          <w:rStyle w:val="814pt"/>
          <w:sz w:val="30"/>
          <w:szCs w:val="30"/>
        </w:rPr>
        <w:t>Киринович</w:t>
      </w:r>
      <w:proofErr w:type="spellEnd"/>
      <w:r w:rsidR="009F12BE" w:rsidRPr="00B169F1">
        <w:rPr>
          <w:rStyle w:val="814pt"/>
          <w:sz w:val="30"/>
          <w:szCs w:val="30"/>
        </w:rPr>
        <w:t xml:space="preserve"> Елена Игоревна (копию заявки и сведения об участии просьба продублировать, направив их на е-</w:t>
      </w:r>
      <w:r w:rsidR="000419AC" w:rsidRPr="00B169F1">
        <w:rPr>
          <w:rStyle w:val="814pt"/>
          <w:sz w:val="30"/>
          <w:szCs w:val="30"/>
          <w:lang w:val="en-US"/>
        </w:rPr>
        <w:t>mail</w:t>
      </w:r>
      <w:r w:rsidR="000419AC" w:rsidRPr="00B169F1">
        <w:rPr>
          <w:rStyle w:val="814pt"/>
          <w:sz w:val="30"/>
          <w:szCs w:val="30"/>
        </w:rPr>
        <w:t xml:space="preserve"> </w:t>
      </w:r>
      <w:proofErr w:type="spellStart"/>
      <w:r w:rsidR="000419AC" w:rsidRPr="00B169F1">
        <w:rPr>
          <w:rStyle w:val="814pt"/>
          <w:sz w:val="30"/>
          <w:szCs w:val="30"/>
          <w:lang w:val="en-US"/>
        </w:rPr>
        <w:t>cnti</w:t>
      </w:r>
      <w:proofErr w:type="spellEnd"/>
      <w:r w:rsidR="000419AC" w:rsidRPr="00B169F1">
        <w:rPr>
          <w:rStyle w:val="814pt"/>
          <w:sz w:val="30"/>
          <w:szCs w:val="30"/>
        </w:rPr>
        <w:t>@</w:t>
      </w:r>
      <w:r w:rsidR="000419AC" w:rsidRPr="00B169F1">
        <w:rPr>
          <w:rStyle w:val="814pt"/>
          <w:sz w:val="30"/>
          <w:szCs w:val="30"/>
          <w:lang w:val="en-US"/>
        </w:rPr>
        <w:t>tut</w:t>
      </w:r>
      <w:r w:rsidR="000419AC" w:rsidRPr="00B169F1">
        <w:rPr>
          <w:rStyle w:val="814pt"/>
          <w:sz w:val="30"/>
          <w:szCs w:val="30"/>
        </w:rPr>
        <w:t>.</w:t>
      </w:r>
      <w:r w:rsidR="000419AC" w:rsidRPr="00B169F1">
        <w:rPr>
          <w:rStyle w:val="814pt"/>
          <w:sz w:val="30"/>
          <w:szCs w:val="30"/>
          <w:lang w:val="en-US"/>
        </w:rPr>
        <w:t>by</w:t>
      </w:r>
      <w:r w:rsidR="000419AC" w:rsidRPr="000419AC">
        <w:rPr>
          <w:rStyle w:val="814pt"/>
          <w:sz w:val="30"/>
          <w:szCs w:val="30"/>
        </w:rPr>
        <w:t>)</w:t>
      </w:r>
      <w:r w:rsidR="009F12BE" w:rsidRPr="009F12BE">
        <w:rPr>
          <w:rStyle w:val="814pt"/>
          <w:sz w:val="30"/>
          <w:szCs w:val="30"/>
        </w:rPr>
        <w:t>.</w:t>
      </w:r>
    </w:p>
    <w:sectPr w:rsidR="009F12BE" w:rsidRPr="009F12BE" w:rsidSect="00B169F1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D6" w:rsidRDefault="00EC66D6" w:rsidP="000419AC">
      <w:r>
        <w:separator/>
      </w:r>
    </w:p>
  </w:endnote>
  <w:endnote w:type="continuationSeparator" w:id="0">
    <w:p w:rsidR="00EC66D6" w:rsidRDefault="00EC66D6" w:rsidP="000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D6" w:rsidRDefault="00EC66D6" w:rsidP="000419AC">
      <w:r>
        <w:separator/>
      </w:r>
    </w:p>
  </w:footnote>
  <w:footnote w:type="continuationSeparator" w:id="0">
    <w:p w:rsidR="00EC66D6" w:rsidRDefault="00EC66D6" w:rsidP="0004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BE"/>
    <w:rsid w:val="000419AC"/>
    <w:rsid w:val="007D358F"/>
    <w:rsid w:val="009F12BE"/>
    <w:rsid w:val="00A35C49"/>
    <w:rsid w:val="00B169F1"/>
    <w:rsid w:val="00E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rsid w:val="009F12BE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814pt">
    <w:name w:val="Основной текст (8) + 14 pt"/>
    <w:basedOn w:val="8"/>
    <w:uiPriority w:val="99"/>
    <w:rsid w:val="009F12BE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F12BE"/>
    <w:pPr>
      <w:shd w:val="clear" w:color="auto" w:fill="FFFFFF"/>
      <w:spacing w:before="180" w:after="60" w:line="269" w:lineRule="exact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814pt2">
    <w:name w:val="Основной текст (8) + 14 pt2"/>
    <w:basedOn w:val="8"/>
    <w:uiPriority w:val="99"/>
    <w:rsid w:val="009F12BE"/>
    <w:rPr>
      <w:rFonts w:ascii="Times New Roman" w:hAnsi="Times New Roman" w:cs="Times New Roman"/>
      <w:spacing w:val="2"/>
      <w:sz w:val="25"/>
      <w:szCs w:val="25"/>
      <w:u w:val="single"/>
    </w:rPr>
  </w:style>
  <w:style w:type="character" w:customStyle="1" w:styleId="814pt1">
    <w:name w:val="Основной текст (8) + 14 pt1"/>
    <w:aliases w:val="Полужирный1,Масштаб 70%"/>
    <w:basedOn w:val="8"/>
    <w:uiPriority w:val="99"/>
    <w:rsid w:val="009F12BE"/>
    <w:rPr>
      <w:rFonts w:ascii="Times New Roman" w:hAnsi="Times New Roman" w:cs="Times New Roman"/>
      <w:b/>
      <w:bCs/>
      <w:spacing w:val="4"/>
      <w:w w:val="70"/>
      <w:sz w:val="25"/>
      <w:szCs w:val="25"/>
      <w:u w:val="single"/>
    </w:rPr>
  </w:style>
  <w:style w:type="paragraph" w:styleId="a3">
    <w:name w:val="header"/>
    <w:basedOn w:val="a"/>
    <w:link w:val="a4"/>
    <w:uiPriority w:val="99"/>
    <w:unhideWhenUsed/>
    <w:rsid w:val="00041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9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1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9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F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rsid w:val="009F12BE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814pt">
    <w:name w:val="Основной текст (8) + 14 pt"/>
    <w:basedOn w:val="8"/>
    <w:uiPriority w:val="99"/>
    <w:rsid w:val="009F12BE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F12BE"/>
    <w:pPr>
      <w:shd w:val="clear" w:color="auto" w:fill="FFFFFF"/>
      <w:spacing w:before="180" w:after="60" w:line="269" w:lineRule="exact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814pt2">
    <w:name w:val="Основной текст (8) + 14 pt2"/>
    <w:basedOn w:val="8"/>
    <w:uiPriority w:val="99"/>
    <w:rsid w:val="009F12BE"/>
    <w:rPr>
      <w:rFonts w:ascii="Times New Roman" w:hAnsi="Times New Roman" w:cs="Times New Roman"/>
      <w:spacing w:val="2"/>
      <w:sz w:val="25"/>
      <w:szCs w:val="25"/>
      <w:u w:val="single"/>
    </w:rPr>
  </w:style>
  <w:style w:type="character" w:customStyle="1" w:styleId="814pt1">
    <w:name w:val="Основной текст (8) + 14 pt1"/>
    <w:aliases w:val="Полужирный1,Масштаб 70%"/>
    <w:basedOn w:val="8"/>
    <w:uiPriority w:val="99"/>
    <w:rsid w:val="009F12BE"/>
    <w:rPr>
      <w:rFonts w:ascii="Times New Roman" w:hAnsi="Times New Roman" w:cs="Times New Roman"/>
      <w:b/>
      <w:bCs/>
      <w:spacing w:val="4"/>
      <w:w w:val="70"/>
      <w:sz w:val="25"/>
      <w:szCs w:val="25"/>
      <w:u w:val="single"/>
    </w:rPr>
  </w:style>
  <w:style w:type="paragraph" w:styleId="a3">
    <w:name w:val="header"/>
    <w:basedOn w:val="a"/>
    <w:link w:val="a4"/>
    <w:uiPriority w:val="99"/>
    <w:unhideWhenUsed/>
    <w:rsid w:val="00041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9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1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9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F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1C2B-9E44-4185-931F-5322DB74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</dc:creator>
  <cp:keywords/>
  <dc:description/>
  <cp:lastModifiedBy>vta</cp:lastModifiedBy>
  <cp:revision>2</cp:revision>
  <cp:lastPrinted>2018-11-12T09:34:00Z</cp:lastPrinted>
  <dcterms:created xsi:type="dcterms:W3CDTF">2018-11-12T08:41:00Z</dcterms:created>
  <dcterms:modified xsi:type="dcterms:W3CDTF">2018-11-12T09:56:00Z</dcterms:modified>
</cp:coreProperties>
</file>