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922F" w14:textId="77777777" w:rsidR="007747A4" w:rsidRPr="000E3751" w:rsidRDefault="007747A4" w:rsidP="007747A4">
      <w:pPr>
        <w:autoSpaceDE w:val="0"/>
        <w:autoSpaceDN w:val="0"/>
        <w:adjustRightInd w:val="0"/>
        <w:jc w:val="both"/>
        <w:rPr>
          <w:b/>
          <w:bCs/>
          <w:szCs w:val="30"/>
        </w:rPr>
      </w:pPr>
      <w:r>
        <w:rPr>
          <w:b/>
          <w:bCs/>
          <w:szCs w:val="30"/>
        </w:rPr>
        <w:t>197</w:t>
      </w:r>
      <w:r w:rsidRPr="000E3751">
        <w:rPr>
          <w:b/>
          <w:bCs/>
          <w:szCs w:val="30"/>
        </w:rPr>
        <w:t>,</w:t>
      </w:r>
      <w:r>
        <w:rPr>
          <w:b/>
          <w:bCs/>
          <w:szCs w:val="30"/>
        </w:rPr>
        <w:t>6</w:t>
      </w:r>
      <w:r w:rsidRPr="000E3751">
        <w:rPr>
          <w:b/>
          <w:bCs/>
          <w:szCs w:val="30"/>
        </w:rPr>
        <w:t xml:space="preserve"> тыс. рублей уплати</w:t>
      </w:r>
      <w:r>
        <w:rPr>
          <w:b/>
          <w:bCs/>
          <w:szCs w:val="30"/>
        </w:rPr>
        <w:t>л</w:t>
      </w:r>
      <w:r w:rsidRPr="000E3751">
        <w:rPr>
          <w:b/>
          <w:bCs/>
          <w:szCs w:val="30"/>
        </w:rPr>
        <w:t xml:space="preserve"> в бюджет </w:t>
      </w:r>
      <w:r>
        <w:rPr>
          <w:b/>
          <w:bCs/>
          <w:szCs w:val="30"/>
        </w:rPr>
        <w:t xml:space="preserve">могилевский </w:t>
      </w:r>
      <w:r w:rsidRPr="000E3751">
        <w:rPr>
          <w:b/>
          <w:bCs/>
          <w:szCs w:val="30"/>
        </w:rPr>
        <w:t>индивидуальн</w:t>
      </w:r>
      <w:r>
        <w:rPr>
          <w:b/>
          <w:bCs/>
          <w:szCs w:val="30"/>
        </w:rPr>
        <w:t>ый</w:t>
      </w:r>
      <w:r w:rsidRPr="000E3751">
        <w:rPr>
          <w:b/>
          <w:bCs/>
          <w:szCs w:val="30"/>
        </w:rPr>
        <w:t xml:space="preserve"> предпринимател</w:t>
      </w:r>
      <w:r>
        <w:rPr>
          <w:b/>
          <w:bCs/>
          <w:szCs w:val="30"/>
        </w:rPr>
        <w:t>ь</w:t>
      </w:r>
      <w:r w:rsidRPr="000E3751">
        <w:rPr>
          <w:b/>
          <w:bCs/>
          <w:szCs w:val="30"/>
        </w:rPr>
        <w:t xml:space="preserve"> по результатам налоговой проверки</w:t>
      </w:r>
    </w:p>
    <w:p w14:paraId="02F9F835" w14:textId="77777777" w:rsidR="007747A4" w:rsidRDefault="007747A4" w:rsidP="007747A4">
      <w:pPr>
        <w:autoSpaceDE w:val="0"/>
        <w:autoSpaceDN w:val="0"/>
        <w:adjustRightInd w:val="0"/>
        <w:jc w:val="both"/>
        <w:rPr>
          <w:b/>
          <w:bCs/>
          <w:szCs w:val="30"/>
        </w:rPr>
      </w:pPr>
    </w:p>
    <w:p w14:paraId="4AB3C8A5" w14:textId="77777777" w:rsidR="007747A4" w:rsidRDefault="007747A4" w:rsidP="007747A4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3B0C7E">
        <w:rPr>
          <w:szCs w:val="30"/>
        </w:rPr>
        <w:t xml:space="preserve">Ряд нарушений законодательства </w:t>
      </w:r>
      <w:r>
        <w:rPr>
          <w:szCs w:val="30"/>
        </w:rPr>
        <w:t>установили сотрудники</w:t>
      </w:r>
      <w:r w:rsidRPr="003B0C7E">
        <w:rPr>
          <w:szCs w:val="30"/>
        </w:rPr>
        <w:t xml:space="preserve"> инспекци</w:t>
      </w:r>
      <w:r>
        <w:rPr>
          <w:szCs w:val="30"/>
        </w:rPr>
        <w:t>и</w:t>
      </w:r>
      <w:r w:rsidRPr="003B0C7E">
        <w:rPr>
          <w:szCs w:val="30"/>
        </w:rPr>
        <w:t xml:space="preserve"> МНС по </w:t>
      </w:r>
      <w:r>
        <w:rPr>
          <w:szCs w:val="30"/>
        </w:rPr>
        <w:t>Октябрьскому району г.Могилева</w:t>
      </w:r>
      <w:r w:rsidRPr="003B0C7E">
        <w:rPr>
          <w:szCs w:val="30"/>
        </w:rPr>
        <w:t xml:space="preserve"> в ходе </w:t>
      </w:r>
      <w:r>
        <w:rPr>
          <w:szCs w:val="30"/>
        </w:rPr>
        <w:t xml:space="preserve">проведенных контрольных мероприятий </w:t>
      </w:r>
      <w:r w:rsidRPr="003B0C7E">
        <w:rPr>
          <w:szCs w:val="30"/>
        </w:rPr>
        <w:t>индивидуального предпринимателя</w:t>
      </w:r>
      <w:r>
        <w:rPr>
          <w:szCs w:val="30"/>
        </w:rPr>
        <w:t xml:space="preserve"> Ш.</w:t>
      </w:r>
      <w:r w:rsidRPr="003B0C7E">
        <w:rPr>
          <w:szCs w:val="30"/>
        </w:rPr>
        <w:t>,</w:t>
      </w:r>
      <w:r>
        <w:rPr>
          <w:szCs w:val="30"/>
        </w:rPr>
        <w:t xml:space="preserve"> занимающегося распиловкой, строганием и пропиткой древесины.</w:t>
      </w:r>
    </w:p>
    <w:p w14:paraId="6E252F0B" w14:textId="77777777" w:rsidR="007747A4" w:rsidRDefault="007747A4" w:rsidP="007747A4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Всего по результатам проверки </w:t>
      </w:r>
      <w:r w:rsidRPr="003B0C7E">
        <w:rPr>
          <w:szCs w:val="30"/>
        </w:rPr>
        <w:t>индивидуальн</w:t>
      </w:r>
      <w:r>
        <w:rPr>
          <w:szCs w:val="30"/>
        </w:rPr>
        <w:t>ый</w:t>
      </w:r>
      <w:r w:rsidRPr="003B0C7E">
        <w:rPr>
          <w:szCs w:val="30"/>
        </w:rPr>
        <w:t xml:space="preserve"> предпринимател</w:t>
      </w:r>
      <w:r>
        <w:rPr>
          <w:szCs w:val="30"/>
        </w:rPr>
        <w:t>ь (далее – ИП)</w:t>
      </w:r>
      <w:r w:rsidRPr="00364D19">
        <w:rPr>
          <w:szCs w:val="30"/>
        </w:rPr>
        <w:t xml:space="preserve"> уплати</w:t>
      </w:r>
      <w:r>
        <w:rPr>
          <w:szCs w:val="30"/>
        </w:rPr>
        <w:t>л</w:t>
      </w:r>
      <w:r w:rsidRPr="00364D19">
        <w:rPr>
          <w:szCs w:val="30"/>
        </w:rPr>
        <w:t xml:space="preserve"> в бюджет </w:t>
      </w:r>
      <w:r>
        <w:rPr>
          <w:szCs w:val="30"/>
        </w:rPr>
        <w:t>197,6 тыс. рублей, в том числе налоги – 162,9</w:t>
      </w:r>
      <w:r w:rsidRPr="0046682D">
        <w:rPr>
          <w:szCs w:val="30"/>
        </w:rPr>
        <w:t xml:space="preserve"> </w:t>
      </w:r>
      <w:r w:rsidRPr="00364D19">
        <w:rPr>
          <w:szCs w:val="30"/>
        </w:rPr>
        <w:t>тыс. рублей</w:t>
      </w:r>
      <w:r>
        <w:rPr>
          <w:szCs w:val="30"/>
        </w:rPr>
        <w:t xml:space="preserve">, пени – 34,7 </w:t>
      </w:r>
      <w:r w:rsidRPr="00364D19">
        <w:rPr>
          <w:szCs w:val="30"/>
        </w:rPr>
        <w:t>тыс. рублей</w:t>
      </w:r>
      <w:r>
        <w:rPr>
          <w:szCs w:val="30"/>
        </w:rPr>
        <w:t>.</w:t>
      </w:r>
    </w:p>
    <w:p w14:paraId="238AA652" w14:textId="77777777" w:rsidR="007747A4" w:rsidRDefault="007747A4" w:rsidP="007747A4">
      <w:pPr>
        <w:ind w:firstLine="709"/>
        <w:jc w:val="both"/>
      </w:pPr>
      <w:r>
        <w:rPr>
          <w:szCs w:val="30"/>
        </w:rPr>
        <w:t xml:space="preserve">Проверяющие установили </w:t>
      </w:r>
      <w:r>
        <w:t xml:space="preserve">несоответствие данных, отраженных в учете ИП и в первичных учетных документах, данным </w:t>
      </w:r>
      <w:r w:rsidRPr="00442274">
        <w:t>налоговых деклараци</w:t>
      </w:r>
      <w:r>
        <w:t>й</w:t>
      </w:r>
      <w:r w:rsidRPr="00442274">
        <w:t xml:space="preserve"> (расчет</w:t>
      </w:r>
      <w:r>
        <w:t>ов</w:t>
      </w:r>
      <w:r w:rsidRPr="00442274">
        <w:t xml:space="preserve">) по </w:t>
      </w:r>
      <w:r>
        <w:t>налогу при упрощенной системе налогообложения</w:t>
      </w:r>
      <w:r w:rsidRPr="0075554C">
        <w:t xml:space="preserve"> </w:t>
      </w:r>
      <w:r w:rsidRPr="009E646A">
        <w:t>за 2016 год</w:t>
      </w:r>
      <w:r>
        <w:t xml:space="preserve">, налогу на добавленную стоимость </w:t>
      </w:r>
      <w:r w:rsidRPr="009E646A">
        <w:t>за 201</w:t>
      </w:r>
      <w:r>
        <w:t>7</w:t>
      </w:r>
      <w:r w:rsidRPr="009E646A">
        <w:t xml:space="preserve"> год</w:t>
      </w:r>
      <w:r>
        <w:t xml:space="preserve">, </w:t>
      </w:r>
      <w:r w:rsidRPr="00442274">
        <w:t>подоходному налогу с физических лиц</w:t>
      </w:r>
      <w:r>
        <w:t xml:space="preserve"> </w:t>
      </w:r>
      <w:r w:rsidRPr="009E646A">
        <w:t>за 2016</w:t>
      </w:r>
      <w:r>
        <w:t xml:space="preserve"> – </w:t>
      </w:r>
      <w:r w:rsidRPr="009E646A">
        <w:t>2019 г</w:t>
      </w:r>
      <w:r>
        <w:t>ода</w:t>
      </w:r>
      <w:r w:rsidRPr="009E646A">
        <w:t xml:space="preserve">, </w:t>
      </w:r>
      <w:r>
        <w:t>1</w:t>
      </w:r>
      <w:r w:rsidRPr="009E646A">
        <w:t>-3 квартал</w:t>
      </w:r>
      <w:r>
        <w:t>ы</w:t>
      </w:r>
      <w:r w:rsidRPr="009E646A">
        <w:t xml:space="preserve"> 2020 года</w:t>
      </w:r>
      <w:r>
        <w:t>.</w:t>
      </w:r>
    </w:p>
    <w:p w14:paraId="191B4BDE" w14:textId="77777777" w:rsidR="007747A4" w:rsidRDefault="007747A4" w:rsidP="007747A4">
      <w:pPr>
        <w:tabs>
          <w:tab w:val="left" w:pos="709"/>
        </w:tabs>
        <w:ind w:firstLine="709"/>
        <w:jc w:val="both"/>
      </w:pPr>
      <w:r>
        <w:t>Кроме того для</w:t>
      </w:r>
      <w:r w:rsidRPr="001A43B5">
        <w:t xml:space="preserve"> ведени</w:t>
      </w:r>
      <w:r>
        <w:t>я</w:t>
      </w:r>
      <w:r w:rsidRPr="001A43B5">
        <w:t xml:space="preserve"> учета предпринимательской деятельности </w:t>
      </w:r>
      <w:r>
        <w:t xml:space="preserve">ИП привлекалась гражданка Ф. </w:t>
      </w:r>
      <w:r w:rsidRPr="001A43B5">
        <w:t xml:space="preserve">без оформления трудовых отношений </w:t>
      </w:r>
      <w:r w:rsidRPr="008F6CAB">
        <w:t>и выплате зарплаты без отражения в учете</w:t>
      </w:r>
      <w:r>
        <w:t xml:space="preserve"> </w:t>
      </w:r>
      <w:r w:rsidRPr="004069C0">
        <w:t xml:space="preserve">за 2016 </w:t>
      </w:r>
      <w:r>
        <w:t>–</w:t>
      </w:r>
      <w:r w:rsidRPr="004069C0">
        <w:t xml:space="preserve"> 2020 </w:t>
      </w:r>
      <w:r>
        <w:t>гг.</w:t>
      </w:r>
    </w:p>
    <w:p w14:paraId="473A4057" w14:textId="77777777" w:rsidR="007747A4" w:rsidRDefault="007747A4" w:rsidP="007747A4">
      <w:pPr>
        <w:autoSpaceDE w:val="0"/>
        <w:autoSpaceDN w:val="0"/>
        <w:adjustRightInd w:val="0"/>
        <w:ind w:firstLine="709"/>
        <w:jc w:val="both"/>
      </w:pPr>
      <w:r w:rsidRPr="0020651C">
        <w:rPr>
          <w:szCs w:val="30"/>
        </w:rPr>
        <w:t xml:space="preserve">Для рассмотрения вопроса о возбуждении уголовного дела </w:t>
      </w:r>
      <w:r>
        <w:t xml:space="preserve">материалы проверки были </w:t>
      </w:r>
      <w:r w:rsidRPr="0020651C">
        <w:rPr>
          <w:szCs w:val="30"/>
        </w:rPr>
        <w:t>направлены в УДФР КГК по Могилевской области.</w:t>
      </w:r>
    </w:p>
    <w:p w14:paraId="20C32864" w14:textId="77777777" w:rsidR="007747A4" w:rsidRPr="001A43B5" w:rsidRDefault="007747A4" w:rsidP="007747A4">
      <w:pPr>
        <w:autoSpaceDE w:val="0"/>
        <w:autoSpaceDN w:val="0"/>
        <w:adjustRightInd w:val="0"/>
        <w:ind w:firstLine="709"/>
        <w:jc w:val="both"/>
      </w:pPr>
      <w:r>
        <w:t xml:space="preserve">За </w:t>
      </w:r>
      <w:r w:rsidRPr="001A43B5">
        <w:t>уклонение от уплаты налогов</w:t>
      </w:r>
      <w:r>
        <w:t xml:space="preserve">, сборов </w:t>
      </w:r>
      <w:r w:rsidRPr="001A43B5">
        <w:t>Могилевски</w:t>
      </w:r>
      <w:r>
        <w:t>м</w:t>
      </w:r>
      <w:r w:rsidRPr="001A43B5">
        <w:t xml:space="preserve"> межрайонны</w:t>
      </w:r>
      <w:r>
        <w:t>м</w:t>
      </w:r>
      <w:r w:rsidRPr="001A43B5">
        <w:t xml:space="preserve"> отдел</w:t>
      </w:r>
      <w:r>
        <w:t xml:space="preserve">ом </w:t>
      </w:r>
      <w:r w:rsidRPr="001A43B5">
        <w:t>Следственного комитета Республики Беларусь</w:t>
      </w:r>
      <w:r>
        <w:t xml:space="preserve"> </w:t>
      </w:r>
      <w:r w:rsidRPr="001A43B5">
        <w:t xml:space="preserve">возбуждено уголовное дело по признакам преступления, предусмотренного ч.2 ст. 243 </w:t>
      </w:r>
      <w:r>
        <w:t>Уголовного кодекса</w:t>
      </w:r>
      <w:r w:rsidRPr="001A43B5">
        <w:t xml:space="preserve"> Республики Беларусь.</w:t>
      </w:r>
    </w:p>
    <w:p w14:paraId="06967452" w14:textId="28DA06DC" w:rsidR="00A46AA9" w:rsidRDefault="007747A4" w:rsidP="007747A4">
      <w:pPr>
        <w:autoSpaceDE w:val="0"/>
        <w:autoSpaceDN w:val="0"/>
        <w:adjustRightInd w:val="0"/>
        <w:ind w:firstLine="709"/>
        <w:jc w:val="both"/>
      </w:pPr>
      <w:r w:rsidRPr="00BD7D7B">
        <w:t>Информация о</w:t>
      </w:r>
      <w:r w:rsidRPr="00EB1BAB">
        <w:t xml:space="preserve"> </w:t>
      </w:r>
      <w:r>
        <w:t xml:space="preserve">фактах </w:t>
      </w:r>
      <w:r w:rsidRPr="000C0DCE">
        <w:t>неудержания и неперечисления в бюджет</w:t>
      </w:r>
      <w:r>
        <w:t xml:space="preserve"> </w:t>
      </w:r>
      <w:r w:rsidRPr="000C0DCE">
        <w:t>подоходного налога с физических</w:t>
      </w:r>
      <w:r w:rsidRPr="00BD7D7B">
        <w:t xml:space="preserve"> </w:t>
      </w:r>
      <w:r>
        <w:t xml:space="preserve">лиц </w:t>
      </w:r>
      <w:r w:rsidRPr="00BD7D7B">
        <w:t>передана в территориальные подразделения Фонда социальной защиты населения и БРУСП «Белгосстрах».</w:t>
      </w:r>
    </w:p>
    <w:p w14:paraId="4F45F8DE" w14:textId="4A693969" w:rsidR="007747A4" w:rsidRDefault="007747A4" w:rsidP="007747A4">
      <w:pPr>
        <w:autoSpaceDE w:val="0"/>
        <w:autoSpaceDN w:val="0"/>
        <w:adjustRightInd w:val="0"/>
        <w:jc w:val="right"/>
      </w:pPr>
    </w:p>
    <w:p w14:paraId="1F487089" w14:textId="77777777" w:rsidR="007747A4" w:rsidRPr="00B63A71" w:rsidRDefault="007747A4" w:rsidP="00B63A71">
      <w:pPr>
        <w:jc w:val="right"/>
      </w:pPr>
      <w:r w:rsidRPr="00B63A71">
        <w:t>Пресс-центр инспекции МНС</w:t>
      </w:r>
    </w:p>
    <w:p w14:paraId="3911ED0B" w14:textId="77777777" w:rsidR="007747A4" w:rsidRPr="00B63A71" w:rsidRDefault="007747A4" w:rsidP="00B63A71">
      <w:pPr>
        <w:jc w:val="right"/>
      </w:pPr>
      <w:r w:rsidRPr="00B63A71">
        <w:t>Республики Беларусь</w:t>
      </w:r>
    </w:p>
    <w:p w14:paraId="7FBF9E74" w14:textId="77777777" w:rsidR="007747A4" w:rsidRPr="00B63A71" w:rsidRDefault="007747A4" w:rsidP="00B63A71">
      <w:pPr>
        <w:jc w:val="right"/>
      </w:pPr>
      <w:r w:rsidRPr="00B63A71">
        <w:t>по Могилевской области</w:t>
      </w:r>
    </w:p>
    <w:sectPr w:rsidR="007747A4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A4"/>
    <w:rsid w:val="001A0E42"/>
    <w:rsid w:val="00390083"/>
    <w:rsid w:val="003C29C1"/>
    <w:rsid w:val="007747A4"/>
    <w:rsid w:val="0094746F"/>
    <w:rsid w:val="009E31D1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8C4E"/>
  <w15:chartTrackingRefBased/>
  <w15:docId w15:val="{31658091-F8C5-4F80-B7A2-570725C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A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2021-10-12T09:20:00Z</dcterms:created>
  <dcterms:modified xsi:type="dcterms:W3CDTF">2021-12-27T11:05:00Z</dcterms:modified>
</cp:coreProperties>
</file>