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0"/>
      </w:tblGrid>
      <w:tr w:rsidR="00E8705F" w:rsidRPr="00E8705F" w14:paraId="775C5FF4" w14:textId="77777777" w:rsidTr="00484025">
        <w:tc>
          <w:tcPr>
            <w:tcW w:w="13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30323" w14:textId="77777777" w:rsidR="00E8705F" w:rsidRPr="00E8705F" w:rsidRDefault="00E8705F" w:rsidP="009C55A1">
            <w:pPr>
              <w:spacing w:after="150" w:line="240" w:lineRule="auto"/>
              <w:ind w:right="74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ПЕРЕЧЕНЬ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br/>
              <w:t>административных процедур, осуществляемых ГУК «</w:t>
            </w:r>
            <w:r w:rsidR="009C55A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Парк культуры и отдыха </w:t>
            </w:r>
            <w:proofErr w:type="spellStart"/>
            <w:r w:rsidR="009C55A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г.п</w:t>
            </w:r>
            <w:proofErr w:type="spellEnd"/>
            <w:r w:rsidR="009C55A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Хотимска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»</w:t>
            </w:r>
            <w:r w:rsidR="009C55A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 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 заявлениям граждан в соответствии с Указом Президента Республики Беларусь от 26 апреля 2010 г. №200 «Об административных процедурах, осуществляемых государственными органами и другими организациями по заявлениям граждан».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br/>
              <w:t>Прием заявлениям граждан осуществляется в рабочие дни с 8.00 до 17.00 с перерывом с 13.00 до 14.00.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br/>
              <w:t xml:space="preserve">Прием осуществляется по адресу: ул. </w:t>
            </w:r>
            <w:r w:rsidR="009C55A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Кирова 23</w:t>
            </w: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г.п.Хотимск</w:t>
            </w:r>
            <w:proofErr w:type="spellEnd"/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, Могилевская область,.</w:t>
            </w:r>
          </w:p>
        </w:tc>
      </w:tr>
    </w:tbl>
    <w:p w14:paraId="2DDA18CA" w14:textId="77777777" w:rsidR="00E8705F" w:rsidRPr="00E8705F" w:rsidRDefault="00E8705F" w:rsidP="00E8705F">
      <w:pPr>
        <w:shd w:val="clear" w:color="auto" w:fill="EFF3F6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</w:p>
    <w:tbl>
      <w:tblPr>
        <w:tblW w:w="1340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171"/>
        <w:gridCol w:w="63"/>
        <w:gridCol w:w="2234"/>
        <w:gridCol w:w="2234"/>
      </w:tblGrid>
      <w:tr w:rsidR="00E8705F" w:rsidRPr="00E8705F" w14:paraId="4212CB34" w14:textId="77777777" w:rsidTr="00484025"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5CEAF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6C61F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Работник отдела ответственный за осуществление административной процедуры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B7617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E4099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10B2A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64571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8705F" w:rsidRPr="00E8705F" w14:paraId="14B90442" w14:textId="77777777" w:rsidTr="00484025"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A6AD9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1E252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43550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E0984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FE36B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4713E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705F" w:rsidRPr="00E8705F" w14:paraId="287BF5B7" w14:textId="77777777" w:rsidTr="00484025">
        <w:trPr>
          <w:gridAfter w:val="3"/>
          <w:wAfter w:w="4531" w:type="dxa"/>
        </w:trPr>
        <w:tc>
          <w:tcPr>
            <w:tcW w:w="8873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51C50" w14:textId="77777777" w:rsidR="00E8705F" w:rsidRPr="00E8705F" w:rsidRDefault="00E8705F" w:rsidP="009C55A1">
            <w:pPr>
              <w:spacing w:after="150" w:line="240" w:lineRule="auto"/>
              <w:ind w:right="4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СОЦИАЛЬНАЯ ЗАЩИТА</w:t>
            </w:r>
          </w:p>
        </w:tc>
      </w:tr>
      <w:tr w:rsidR="00E8705F" w:rsidRPr="00E8705F" w14:paraId="37041AA7" w14:textId="77777777" w:rsidTr="00484025"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E405A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7927E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Наталья Леонидовна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proofErr w:type="spellEnd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B9E6C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98D57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04967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C590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E8705F" w:rsidRPr="00E8705F" w14:paraId="55983532" w14:textId="77777777" w:rsidTr="00484025"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F3D61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7B5F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Наталья Леонидовна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proofErr w:type="spellEnd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A9C6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0EF5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BBAC6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91BBD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  <w:p w14:paraId="06FA0B63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9393C1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05F" w:rsidRPr="00E8705F" w14:paraId="2407770A" w14:textId="77777777" w:rsidTr="00484025"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D9016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7C6E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Наталья Леонидовна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proofErr w:type="spellEnd"/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32AB" w14:textId="77777777" w:rsidR="00E8705F" w:rsidRPr="00E8705F" w:rsidRDefault="00E8705F" w:rsidP="00E870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3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3B87E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9829A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2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3D10" w14:textId="77777777" w:rsidR="00E8705F" w:rsidRPr="00E8705F" w:rsidRDefault="00E8705F" w:rsidP="00E87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14:paraId="4D6E8782" w14:textId="0C35E849" w:rsidR="00E8705F" w:rsidRPr="00E8705F" w:rsidRDefault="00E8705F" w:rsidP="00E8705F">
      <w:pPr>
        <w:shd w:val="clear" w:color="auto" w:fill="EFF3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несогласия с принятым по вашему обращению решением, вы имеете право обжаловать его в </w:t>
      </w:r>
      <w:r w:rsidR="00637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вышестоящую организацию: 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 идеологической работы, культуры и по делам молодежи Хотимского райисполкома.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Режим работы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отдела идеологической работы, культуры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и по делам молодежи: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08.00 до 13.00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14.00 до 17.00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Выходные: суббота, воскресенье</w:t>
      </w:r>
    </w:p>
    <w:p w14:paraId="24516E01" w14:textId="77777777" w:rsidR="00E8705F" w:rsidRPr="00E8705F" w:rsidRDefault="00E8705F" w:rsidP="00E8705F">
      <w:pPr>
        <w:shd w:val="clear" w:color="auto" w:fill="EFF3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Адрес: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213660, г. п. Хотимск, пл. Ленина 2.</w:t>
      </w:r>
    </w:p>
    <w:p w14:paraId="62F5E5CB" w14:textId="424B64DA" w:rsidR="00E8705F" w:rsidRPr="00E8705F" w:rsidRDefault="00E8705F" w:rsidP="00E8705F">
      <w:pPr>
        <w:shd w:val="clear" w:color="auto" w:fill="EFF3F6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Начальник отдела идеологической работы,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8705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культуры и по делам молодежи.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Тищенко Александр Александрович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 79-0-07</w:t>
      </w:r>
      <w:r w:rsidRPr="00E870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E7D76E3" w14:textId="77777777" w:rsidR="00B54935" w:rsidRPr="00E8705F" w:rsidRDefault="00B54935" w:rsidP="00E8705F"/>
    <w:sectPr w:rsidR="00B54935" w:rsidRPr="00E8705F" w:rsidSect="00484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F3"/>
    <w:rsid w:val="00484025"/>
    <w:rsid w:val="00637B4C"/>
    <w:rsid w:val="00662DF3"/>
    <w:rsid w:val="009C55A1"/>
    <w:rsid w:val="00B54935"/>
    <w:rsid w:val="00E8705F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0E35"/>
  <w15:chartTrackingRefBased/>
  <w15:docId w15:val="{A863D355-4899-482B-B93F-7227040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Cepro</cp:lastModifiedBy>
  <cp:revision>10</cp:revision>
  <dcterms:created xsi:type="dcterms:W3CDTF">2021-05-05T06:25:00Z</dcterms:created>
  <dcterms:modified xsi:type="dcterms:W3CDTF">2021-12-07T12:54:00Z</dcterms:modified>
</cp:coreProperties>
</file>