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194" w:rsidRDefault="00F32194" w:rsidP="00F32194">
      <w:pPr>
        <w:ind w:firstLine="708"/>
        <w:jc w:val="center"/>
        <w:rPr>
          <w:rFonts w:eastAsia="Calibri"/>
          <w:b/>
        </w:rPr>
      </w:pPr>
      <w:r w:rsidRPr="00F32194">
        <w:rPr>
          <w:rFonts w:eastAsia="Calibri"/>
          <w:b/>
        </w:rPr>
        <w:t xml:space="preserve">ПУП «Метиз» </w:t>
      </w:r>
    </w:p>
    <w:p w:rsidR="006D6405" w:rsidRPr="00F32194" w:rsidRDefault="00F32194" w:rsidP="00F32194">
      <w:pPr>
        <w:ind w:firstLine="708"/>
        <w:jc w:val="center"/>
        <w:rPr>
          <w:rFonts w:eastAsia="Calibri"/>
          <w:b/>
        </w:rPr>
      </w:pPr>
      <w:r w:rsidRPr="00F32194">
        <w:rPr>
          <w:rFonts w:eastAsia="Calibri"/>
          <w:b/>
        </w:rPr>
        <w:t>ОО «Белорусское общество глухих»</w:t>
      </w:r>
    </w:p>
    <w:p w:rsidR="00F32194" w:rsidRPr="00F32194" w:rsidRDefault="00F32194" w:rsidP="00F32194">
      <w:pPr>
        <w:ind w:firstLine="708"/>
        <w:jc w:val="center"/>
        <w:rPr>
          <w:rFonts w:eastAsia="Calibri"/>
          <w:b/>
        </w:rPr>
      </w:pPr>
      <w:r w:rsidRPr="00F32194">
        <w:rPr>
          <w:rFonts w:eastAsia="Calibri"/>
          <w:b/>
        </w:rPr>
        <w:t>Список актуальных вакансий для инвалидов</w:t>
      </w:r>
    </w:p>
    <w:p w:rsidR="00F32194" w:rsidRPr="00F32194" w:rsidRDefault="00F32194" w:rsidP="00F32194">
      <w:pPr>
        <w:ind w:firstLine="708"/>
        <w:jc w:val="center"/>
        <w:rPr>
          <w:rFonts w:eastAsia="Calibri"/>
          <w:b/>
        </w:rPr>
      </w:pPr>
    </w:p>
    <w:tbl>
      <w:tblPr>
        <w:tblStyle w:val="a5"/>
        <w:tblW w:w="9677" w:type="dxa"/>
        <w:tblLayout w:type="fixed"/>
        <w:tblLook w:val="04A0"/>
      </w:tblPr>
      <w:tblGrid>
        <w:gridCol w:w="2518"/>
        <w:gridCol w:w="1418"/>
        <w:gridCol w:w="1608"/>
        <w:gridCol w:w="1074"/>
        <w:gridCol w:w="1129"/>
        <w:gridCol w:w="1930"/>
      </w:tblGrid>
      <w:tr w:rsidR="0028408B" w:rsidTr="00F32194">
        <w:tc>
          <w:tcPr>
            <w:tcW w:w="2518" w:type="dxa"/>
          </w:tcPr>
          <w:p w:rsidR="007A747A" w:rsidRPr="008D2DD4" w:rsidRDefault="007A747A" w:rsidP="001363B3">
            <w:pPr>
              <w:jc w:val="center"/>
              <w:rPr>
                <w:rFonts w:eastAsia="Calibri"/>
                <w:sz w:val="28"/>
                <w:szCs w:val="28"/>
              </w:rPr>
            </w:pPr>
            <w:r w:rsidRPr="008D2DD4">
              <w:rPr>
                <w:rFonts w:eastAsia="Calibri"/>
                <w:sz w:val="28"/>
                <w:szCs w:val="28"/>
              </w:rPr>
              <w:t>Наименование</w:t>
            </w:r>
            <w:r w:rsidR="008D2DD4" w:rsidRPr="008D2DD4">
              <w:rPr>
                <w:rFonts w:eastAsia="Calibri"/>
                <w:sz w:val="28"/>
                <w:szCs w:val="28"/>
              </w:rPr>
              <w:t xml:space="preserve"> профессии</w:t>
            </w:r>
          </w:p>
        </w:tc>
        <w:tc>
          <w:tcPr>
            <w:tcW w:w="1418" w:type="dxa"/>
          </w:tcPr>
          <w:p w:rsidR="007A747A" w:rsidRPr="008D2DD4" w:rsidRDefault="007A747A" w:rsidP="001363B3">
            <w:pPr>
              <w:jc w:val="center"/>
              <w:rPr>
                <w:rFonts w:eastAsia="Calibri"/>
                <w:sz w:val="28"/>
                <w:szCs w:val="28"/>
              </w:rPr>
            </w:pPr>
            <w:r w:rsidRPr="008D2DD4">
              <w:rPr>
                <w:rFonts w:eastAsia="Calibri"/>
                <w:sz w:val="28"/>
                <w:szCs w:val="28"/>
              </w:rPr>
              <w:t>Кол-во</w:t>
            </w:r>
            <w:r w:rsidR="008D2DD4" w:rsidRPr="008D2DD4">
              <w:rPr>
                <w:rFonts w:eastAsia="Calibri"/>
                <w:sz w:val="28"/>
                <w:szCs w:val="28"/>
              </w:rPr>
              <w:t xml:space="preserve"> раб.мест</w:t>
            </w:r>
          </w:p>
        </w:tc>
        <w:tc>
          <w:tcPr>
            <w:tcW w:w="1608" w:type="dxa"/>
          </w:tcPr>
          <w:p w:rsidR="007A747A" w:rsidRPr="008D2DD4" w:rsidRDefault="007A747A" w:rsidP="001363B3">
            <w:pPr>
              <w:jc w:val="center"/>
              <w:rPr>
                <w:rFonts w:eastAsia="Calibri"/>
                <w:sz w:val="28"/>
                <w:szCs w:val="28"/>
              </w:rPr>
            </w:pPr>
            <w:r w:rsidRPr="008D2DD4">
              <w:rPr>
                <w:rFonts w:eastAsia="Calibri"/>
                <w:sz w:val="28"/>
                <w:szCs w:val="28"/>
              </w:rPr>
              <w:t>Образование</w:t>
            </w:r>
          </w:p>
        </w:tc>
        <w:tc>
          <w:tcPr>
            <w:tcW w:w="1074" w:type="dxa"/>
          </w:tcPr>
          <w:p w:rsidR="007A747A" w:rsidRPr="008D2DD4" w:rsidRDefault="007A747A" w:rsidP="001363B3">
            <w:pPr>
              <w:jc w:val="center"/>
              <w:rPr>
                <w:rFonts w:eastAsia="Calibri"/>
                <w:sz w:val="28"/>
                <w:szCs w:val="28"/>
              </w:rPr>
            </w:pPr>
            <w:r w:rsidRPr="008D2DD4">
              <w:rPr>
                <w:rFonts w:eastAsia="Calibri"/>
                <w:sz w:val="28"/>
                <w:szCs w:val="28"/>
              </w:rPr>
              <w:t>Режим работы</w:t>
            </w:r>
          </w:p>
        </w:tc>
        <w:tc>
          <w:tcPr>
            <w:tcW w:w="1129" w:type="dxa"/>
          </w:tcPr>
          <w:p w:rsidR="007A747A" w:rsidRPr="008D2DD4" w:rsidRDefault="007A747A" w:rsidP="001363B3">
            <w:pPr>
              <w:jc w:val="center"/>
              <w:rPr>
                <w:rFonts w:eastAsia="Calibri"/>
                <w:sz w:val="28"/>
                <w:szCs w:val="28"/>
              </w:rPr>
            </w:pPr>
            <w:r w:rsidRPr="008D2DD4">
              <w:rPr>
                <w:rFonts w:eastAsia="Calibri"/>
                <w:sz w:val="28"/>
                <w:szCs w:val="28"/>
              </w:rPr>
              <w:t>Размер з/платы</w:t>
            </w:r>
          </w:p>
        </w:tc>
        <w:tc>
          <w:tcPr>
            <w:tcW w:w="1930" w:type="dxa"/>
          </w:tcPr>
          <w:p w:rsidR="007A747A" w:rsidRPr="008D2DD4" w:rsidRDefault="007A747A" w:rsidP="001363B3">
            <w:pPr>
              <w:jc w:val="center"/>
              <w:rPr>
                <w:rFonts w:eastAsia="Calibri"/>
                <w:sz w:val="28"/>
                <w:szCs w:val="28"/>
              </w:rPr>
            </w:pPr>
            <w:r w:rsidRPr="008D2DD4">
              <w:rPr>
                <w:rFonts w:eastAsia="Calibri"/>
                <w:sz w:val="28"/>
                <w:szCs w:val="28"/>
              </w:rPr>
              <w:t>Доп.</w:t>
            </w:r>
          </w:p>
          <w:p w:rsidR="007A747A" w:rsidRPr="008D2DD4" w:rsidRDefault="007A747A" w:rsidP="001363B3">
            <w:pPr>
              <w:jc w:val="center"/>
              <w:rPr>
                <w:rFonts w:eastAsia="Calibri"/>
                <w:sz w:val="28"/>
                <w:szCs w:val="28"/>
              </w:rPr>
            </w:pPr>
            <w:r w:rsidRPr="008D2DD4">
              <w:rPr>
                <w:rFonts w:eastAsia="Calibri"/>
                <w:sz w:val="28"/>
                <w:szCs w:val="28"/>
              </w:rPr>
              <w:t>сведения</w:t>
            </w:r>
          </w:p>
        </w:tc>
      </w:tr>
      <w:tr w:rsidR="0028408B" w:rsidTr="00F32194">
        <w:tc>
          <w:tcPr>
            <w:tcW w:w="2518" w:type="dxa"/>
          </w:tcPr>
          <w:p w:rsidR="007A747A" w:rsidRPr="008D2DD4" w:rsidRDefault="007A747A" w:rsidP="001363B3">
            <w:pPr>
              <w:jc w:val="center"/>
              <w:rPr>
                <w:rFonts w:eastAsia="Calibri"/>
                <w:sz w:val="28"/>
                <w:szCs w:val="28"/>
              </w:rPr>
            </w:pPr>
            <w:r w:rsidRPr="008D2DD4">
              <w:rPr>
                <w:rFonts w:eastAsia="Calibri"/>
                <w:sz w:val="28"/>
                <w:szCs w:val="28"/>
              </w:rPr>
              <w:t>Резьбонарезчик</w:t>
            </w:r>
            <w:r w:rsidR="001363B3" w:rsidRPr="008D2DD4">
              <w:rPr>
                <w:rFonts w:eastAsia="Calibri"/>
                <w:sz w:val="28"/>
                <w:szCs w:val="28"/>
              </w:rPr>
              <w:t xml:space="preserve"> на специальных станках</w:t>
            </w:r>
          </w:p>
        </w:tc>
        <w:tc>
          <w:tcPr>
            <w:tcW w:w="1418" w:type="dxa"/>
          </w:tcPr>
          <w:p w:rsidR="007A747A" w:rsidRPr="008D2DD4" w:rsidRDefault="00DA4DB2" w:rsidP="00DA4DB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1363B3" w:rsidRPr="008D2DD4">
              <w:rPr>
                <w:rFonts w:eastAsia="Calibri"/>
                <w:sz w:val="28"/>
                <w:szCs w:val="28"/>
              </w:rPr>
              <w:t>ед.</w:t>
            </w:r>
          </w:p>
        </w:tc>
        <w:tc>
          <w:tcPr>
            <w:tcW w:w="1608" w:type="dxa"/>
          </w:tcPr>
          <w:p w:rsidR="007A747A" w:rsidRPr="008D2DD4" w:rsidRDefault="001363B3" w:rsidP="001363B3">
            <w:pPr>
              <w:jc w:val="center"/>
              <w:rPr>
                <w:rFonts w:eastAsia="Calibri"/>
                <w:sz w:val="28"/>
                <w:szCs w:val="28"/>
              </w:rPr>
            </w:pPr>
            <w:r w:rsidRPr="008D2DD4">
              <w:rPr>
                <w:rFonts w:eastAsia="Calibri"/>
                <w:sz w:val="28"/>
                <w:szCs w:val="28"/>
              </w:rPr>
              <w:t>Общее среднее</w:t>
            </w:r>
          </w:p>
        </w:tc>
        <w:tc>
          <w:tcPr>
            <w:tcW w:w="1074" w:type="dxa"/>
          </w:tcPr>
          <w:p w:rsidR="007A747A" w:rsidRPr="008D2DD4" w:rsidRDefault="001363B3" w:rsidP="001363B3">
            <w:pPr>
              <w:jc w:val="center"/>
              <w:rPr>
                <w:rFonts w:eastAsia="Calibri"/>
                <w:sz w:val="28"/>
                <w:szCs w:val="28"/>
              </w:rPr>
            </w:pPr>
            <w:r w:rsidRPr="008D2DD4">
              <w:rPr>
                <w:rFonts w:eastAsia="Calibri"/>
                <w:sz w:val="28"/>
                <w:szCs w:val="28"/>
              </w:rPr>
              <w:t>Две смены</w:t>
            </w:r>
          </w:p>
        </w:tc>
        <w:tc>
          <w:tcPr>
            <w:tcW w:w="1129" w:type="dxa"/>
          </w:tcPr>
          <w:p w:rsidR="007A747A" w:rsidRPr="008D2DD4" w:rsidRDefault="001363B3" w:rsidP="001363B3">
            <w:pPr>
              <w:jc w:val="center"/>
              <w:rPr>
                <w:rFonts w:eastAsia="Calibri"/>
                <w:sz w:val="28"/>
                <w:szCs w:val="28"/>
              </w:rPr>
            </w:pPr>
            <w:r w:rsidRPr="008D2DD4">
              <w:rPr>
                <w:rFonts w:eastAsia="Calibri"/>
                <w:sz w:val="28"/>
                <w:szCs w:val="28"/>
              </w:rPr>
              <w:t>375,00</w:t>
            </w:r>
          </w:p>
        </w:tc>
        <w:tc>
          <w:tcPr>
            <w:tcW w:w="1930" w:type="dxa"/>
          </w:tcPr>
          <w:p w:rsidR="007A747A" w:rsidRPr="008D2DD4" w:rsidRDefault="001363B3" w:rsidP="001363B3">
            <w:pPr>
              <w:jc w:val="center"/>
              <w:rPr>
                <w:rFonts w:eastAsia="Calibri"/>
                <w:sz w:val="28"/>
                <w:szCs w:val="28"/>
              </w:rPr>
            </w:pPr>
            <w:r w:rsidRPr="008D2DD4">
              <w:rPr>
                <w:rFonts w:eastAsia="Calibri"/>
                <w:sz w:val="28"/>
                <w:szCs w:val="28"/>
              </w:rPr>
              <w:t>Инвалид по слуху</w:t>
            </w:r>
          </w:p>
        </w:tc>
      </w:tr>
      <w:tr w:rsidR="0028408B" w:rsidTr="00F32194">
        <w:tc>
          <w:tcPr>
            <w:tcW w:w="2518" w:type="dxa"/>
          </w:tcPr>
          <w:p w:rsidR="008D2DD4" w:rsidRPr="008D2DD4" w:rsidRDefault="008D2DD4" w:rsidP="008D2DD4">
            <w:pPr>
              <w:jc w:val="center"/>
              <w:rPr>
                <w:rFonts w:eastAsia="Calibri"/>
                <w:sz w:val="28"/>
                <w:szCs w:val="28"/>
              </w:rPr>
            </w:pPr>
            <w:r w:rsidRPr="008D2DD4">
              <w:rPr>
                <w:rFonts w:eastAsia="Calibri"/>
                <w:sz w:val="28"/>
                <w:szCs w:val="28"/>
              </w:rPr>
              <w:t>Наплавщик пластмассы</w:t>
            </w:r>
          </w:p>
        </w:tc>
        <w:tc>
          <w:tcPr>
            <w:tcW w:w="1418" w:type="dxa"/>
          </w:tcPr>
          <w:p w:rsidR="008D2DD4" w:rsidRPr="008D2DD4" w:rsidRDefault="008D2DD4" w:rsidP="008D2DD4">
            <w:pPr>
              <w:jc w:val="center"/>
              <w:rPr>
                <w:rFonts w:eastAsia="Calibri"/>
                <w:sz w:val="28"/>
                <w:szCs w:val="28"/>
              </w:rPr>
            </w:pPr>
            <w:r w:rsidRPr="008D2DD4">
              <w:rPr>
                <w:rFonts w:eastAsia="Calibri"/>
                <w:sz w:val="28"/>
                <w:szCs w:val="28"/>
              </w:rPr>
              <w:t>2ед.</w:t>
            </w:r>
          </w:p>
        </w:tc>
        <w:tc>
          <w:tcPr>
            <w:tcW w:w="1608" w:type="dxa"/>
          </w:tcPr>
          <w:p w:rsidR="008D2DD4" w:rsidRPr="008D2DD4" w:rsidRDefault="008D2DD4" w:rsidP="008D2DD4">
            <w:pPr>
              <w:jc w:val="center"/>
              <w:rPr>
                <w:rFonts w:eastAsia="Calibri"/>
                <w:sz w:val="28"/>
                <w:szCs w:val="28"/>
              </w:rPr>
            </w:pPr>
            <w:r w:rsidRPr="008D2DD4">
              <w:rPr>
                <w:rFonts w:eastAsia="Calibri"/>
                <w:sz w:val="28"/>
                <w:szCs w:val="28"/>
              </w:rPr>
              <w:t>Общее среднее</w:t>
            </w:r>
          </w:p>
        </w:tc>
        <w:tc>
          <w:tcPr>
            <w:tcW w:w="1074" w:type="dxa"/>
          </w:tcPr>
          <w:p w:rsidR="008D2DD4" w:rsidRPr="008D2DD4" w:rsidRDefault="008D2DD4" w:rsidP="008D2DD4">
            <w:pPr>
              <w:jc w:val="center"/>
              <w:rPr>
                <w:rFonts w:eastAsia="Calibri"/>
                <w:sz w:val="28"/>
                <w:szCs w:val="28"/>
              </w:rPr>
            </w:pPr>
            <w:r w:rsidRPr="008D2DD4">
              <w:rPr>
                <w:rFonts w:eastAsia="Calibri"/>
                <w:sz w:val="28"/>
                <w:szCs w:val="28"/>
              </w:rPr>
              <w:t>Две смены</w:t>
            </w:r>
          </w:p>
        </w:tc>
        <w:tc>
          <w:tcPr>
            <w:tcW w:w="1129" w:type="dxa"/>
          </w:tcPr>
          <w:p w:rsidR="008D2DD4" w:rsidRPr="008D2DD4" w:rsidRDefault="008D2DD4" w:rsidP="008D2DD4">
            <w:pPr>
              <w:jc w:val="center"/>
              <w:rPr>
                <w:rFonts w:eastAsia="Calibri"/>
                <w:sz w:val="28"/>
                <w:szCs w:val="28"/>
              </w:rPr>
            </w:pPr>
            <w:r w:rsidRPr="008D2DD4">
              <w:rPr>
                <w:rFonts w:eastAsia="Calibri"/>
                <w:sz w:val="28"/>
                <w:szCs w:val="28"/>
              </w:rPr>
              <w:t>375,00</w:t>
            </w:r>
          </w:p>
        </w:tc>
        <w:tc>
          <w:tcPr>
            <w:tcW w:w="1930" w:type="dxa"/>
          </w:tcPr>
          <w:p w:rsidR="008D2DD4" w:rsidRPr="008D2DD4" w:rsidRDefault="008D2DD4" w:rsidP="008D2DD4">
            <w:pPr>
              <w:jc w:val="center"/>
              <w:rPr>
                <w:rFonts w:eastAsia="Calibri"/>
                <w:sz w:val="28"/>
                <w:szCs w:val="28"/>
              </w:rPr>
            </w:pPr>
            <w:r w:rsidRPr="008D2DD4">
              <w:rPr>
                <w:rFonts w:eastAsia="Calibri"/>
                <w:sz w:val="28"/>
                <w:szCs w:val="28"/>
              </w:rPr>
              <w:t>Инвалид по слуху</w:t>
            </w:r>
          </w:p>
        </w:tc>
      </w:tr>
      <w:tr w:rsidR="0028408B" w:rsidTr="00F32194">
        <w:tc>
          <w:tcPr>
            <w:tcW w:w="2518" w:type="dxa"/>
          </w:tcPr>
          <w:p w:rsidR="008D2DD4" w:rsidRPr="008D2DD4" w:rsidRDefault="008D2DD4" w:rsidP="008D2DD4">
            <w:pPr>
              <w:jc w:val="center"/>
              <w:rPr>
                <w:rFonts w:eastAsia="Calibri"/>
                <w:sz w:val="28"/>
                <w:szCs w:val="28"/>
              </w:rPr>
            </w:pPr>
            <w:r w:rsidRPr="008D2DD4">
              <w:rPr>
                <w:rFonts w:eastAsia="Calibri"/>
                <w:sz w:val="28"/>
                <w:szCs w:val="28"/>
              </w:rPr>
              <w:t>Штамповщик</w:t>
            </w:r>
          </w:p>
        </w:tc>
        <w:tc>
          <w:tcPr>
            <w:tcW w:w="1418" w:type="dxa"/>
          </w:tcPr>
          <w:p w:rsidR="008D2DD4" w:rsidRPr="008D2DD4" w:rsidRDefault="008D2DD4" w:rsidP="008D2DD4">
            <w:pPr>
              <w:jc w:val="center"/>
              <w:rPr>
                <w:rFonts w:eastAsia="Calibri"/>
                <w:sz w:val="28"/>
                <w:szCs w:val="28"/>
              </w:rPr>
            </w:pPr>
            <w:r w:rsidRPr="008D2DD4">
              <w:rPr>
                <w:rFonts w:eastAsia="Calibri"/>
                <w:sz w:val="28"/>
                <w:szCs w:val="28"/>
              </w:rPr>
              <w:t>2ед.</w:t>
            </w:r>
          </w:p>
        </w:tc>
        <w:tc>
          <w:tcPr>
            <w:tcW w:w="1608" w:type="dxa"/>
          </w:tcPr>
          <w:p w:rsidR="008D2DD4" w:rsidRPr="008D2DD4" w:rsidRDefault="008D2DD4" w:rsidP="008D2DD4">
            <w:pPr>
              <w:jc w:val="center"/>
              <w:rPr>
                <w:rFonts w:eastAsia="Calibri"/>
                <w:sz w:val="28"/>
                <w:szCs w:val="28"/>
              </w:rPr>
            </w:pPr>
            <w:r w:rsidRPr="008D2DD4">
              <w:rPr>
                <w:rFonts w:eastAsia="Calibri"/>
                <w:sz w:val="28"/>
                <w:szCs w:val="28"/>
              </w:rPr>
              <w:t>Общее среднее</w:t>
            </w:r>
          </w:p>
        </w:tc>
        <w:tc>
          <w:tcPr>
            <w:tcW w:w="1074" w:type="dxa"/>
          </w:tcPr>
          <w:p w:rsidR="008D2DD4" w:rsidRPr="008D2DD4" w:rsidRDefault="008D2DD4" w:rsidP="008D2DD4">
            <w:pPr>
              <w:jc w:val="center"/>
              <w:rPr>
                <w:rFonts w:eastAsia="Calibri"/>
                <w:sz w:val="28"/>
                <w:szCs w:val="28"/>
              </w:rPr>
            </w:pPr>
            <w:r w:rsidRPr="008D2DD4">
              <w:rPr>
                <w:rFonts w:eastAsia="Calibri"/>
                <w:sz w:val="28"/>
                <w:szCs w:val="28"/>
              </w:rPr>
              <w:t>Две смены</w:t>
            </w:r>
          </w:p>
        </w:tc>
        <w:tc>
          <w:tcPr>
            <w:tcW w:w="1129" w:type="dxa"/>
          </w:tcPr>
          <w:p w:rsidR="008D2DD4" w:rsidRPr="008D2DD4" w:rsidRDefault="008D2DD4" w:rsidP="008D2DD4">
            <w:pPr>
              <w:jc w:val="center"/>
              <w:rPr>
                <w:rFonts w:eastAsia="Calibri"/>
                <w:sz w:val="28"/>
                <w:szCs w:val="28"/>
              </w:rPr>
            </w:pPr>
            <w:r w:rsidRPr="008D2DD4">
              <w:rPr>
                <w:rFonts w:eastAsia="Calibri"/>
                <w:sz w:val="28"/>
                <w:szCs w:val="28"/>
              </w:rPr>
              <w:t>375,00</w:t>
            </w:r>
          </w:p>
        </w:tc>
        <w:tc>
          <w:tcPr>
            <w:tcW w:w="1930" w:type="dxa"/>
          </w:tcPr>
          <w:p w:rsidR="008D2DD4" w:rsidRPr="008D2DD4" w:rsidRDefault="008D2DD4" w:rsidP="008D2DD4">
            <w:pPr>
              <w:jc w:val="center"/>
              <w:rPr>
                <w:rFonts w:eastAsia="Calibri"/>
                <w:sz w:val="28"/>
                <w:szCs w:val="28"/>
              </w:rPr>
            </w:pPr>
            <w:r w:rsidRPr="008D2DD4">
              <w:rPr>
                <w:rFonts w:eastAsia="Calibri"/>
                <w:sz w:val="28"/>
                <w:szCs w:val="28"/>
              </w:rPr>
              <w:t>Инвалид по слуху</w:t>
            </w:r>
          </w:p>
        </w:tc>
      </w:tr>
      <w:tr w:rsidR="0028408B" w:rsidTr="00F32194">
        <w:tc>
          <w:tcPr>
            <w:tcW w:w="2518" w:type="dxa"/>
          </w:tcPr>
          <w:p w:rsidR="008D2DD4" w:rsidRPr="008D2DD4" w:rsidRDefault="008D2DD4" w:rsidP="008D2DD4">
            <w:pPr>
              <w:jc w:val="center"/>
              <w:rPr>
                <w:rFonts w:eastAsia="Calibri"/>
                <w:sz w:val="28"/>
                <w:szCs w:val="28"/>
              </w:rPr>
            </w:pPr>
            <w:r w:rsidRPr="008D2DD4">
              <w:rPr>
                <w:rFonts w:eastAsia="Calibri"/>
                <w:sz w:val="28"/>
                <w:szCs w:val="28"/>
              </w:rPr>
              <w:t>Полировщик</w:t>
            </w:r>
          </w:p>
        </w:tc>
        <w:tc>
          <w:tcPr>
            <w:tcW w:w="1418" w:type="dxa"/>
          </w:tcPr>
          <w:p w:rsidR="008D2DD4" w:rsidRPr="008D2DD4" w:rsidRDefault="008D2DD4" w:rsidP="008D2DD4">
            <w:pPr>
              <w:jc w:val="center"/>
              <w:rPr>
                <w:rFonts w:eastAsia="Calibri"/>
                <w:sz w:val="28"/>
                <w:szCs w:val="28"/>
              </w:rPr>
            </w:pPr>
            <w:r w:rsidRPr="008D2DD4">
              <w:rPr>
                <w:rFonts w:eastAsia="Calibri"/>
                <w:sz w:val="28"/>
                <w:szCs w:val="28"/>
              </w:rPr>
              <w:t>1ед.</w:t>
            </w:r>
          </w:p>
        </w:tc>
        <w:tc>
          <w:tcPr>
            <w:tcW w:w="1608" w:type="dxa"/>
          </w:tcPr>
          <w:p w:rsidR="008D2DD4" w:rsidRPr="008D2DD4" w:rsidRDefault="008D2DD4" w:rsidP="008D2DD4">
            <w:pPr>
              <w:jc w:val="center"/>
              <w:rPr>
                <w:rFonts w:eastAsia="Calibri"/>
                <w:sz w:val="28"/>
                <w:szCs w:val="28"/>
              </w:rPr>
            </w:pPr>
            <w:r w:rsidRPr="008D2DD4">
              <w:rPr>
                <w:rFonts w:eastAsia="Calibri"/>
                <w:sz w:val="28"/>
                <w:szCs w:val="28"/>
              </w:rPr>
              <w:t>Общее среднее</w:t>
            </w:r>
          </w:p>
        </w:tc>
        <w:tc>
          <w:tcPr>
            <w:tcW w:w="1074" w:type="dxa"/>
          </w:tcPr>
          <w:p w:rsidR="008D2DD4" w:rsidRPr="008D2DD4" w:rsidRDefault="008D2DD4" w:rsidP="008D2DD4">
            <w:pPr>
              <w:jc w:val="center"/>
              <w:rPr>
                <w:rFonts w:eastAsia="Calibri"/>
                <w:sz w:val="28"/>
                <w:szCs w:val="28"/>
              </w:rPr>
            </w:pPr>
            <w:r w:rsidRPr="008D2DD4">
              <w:rPr>
                <w:rFonts w:eastAsia="Calibri"/>
                <w:sz w:val="28"/>
                <w:szCs w:val="28"/>
              </w:rPr>
              <w:t>Две смены</w:t>
            </w:r>
          </w:p>
        </w:tc>
        <w:tc>
          <w:tcPr>
            <w:tcW w:w="1129" w:type="dxa"/>
          </w:tcPr>
          <w:p w:rsidR="008D2DD4" w:rsidRPr="008D2DD4" w:rsidRDefault="008D2DD4" w:rsidP="008D2DD4">
            <w:pPr>
              <w:jc w:val="center"/>
              <w:rPr>
                <w:rFonts w:eastAsia="Calibri"/>
                <w:sz w:val="28"/>
                <w:szCs w:val="28"/>
              </w:rPr>
            </w:pPr>
            <w:r w:rsidRPr="008D2DD4">
              <w:rPr>
                <w:rFonts w:eastAsia="Calibri"/>
                <w:sz w:val="28"/>
                <w:szCs w:val="28"/>
              </w:rPr>
              <w:t>375,00</w:t>
            </w:r>
          </w:p>
        </w:tc>
        <w:tc>
          <w:tcPr>
            <w:tcW w:w="1930" w:type="dxa"/>
          </w:tcPr>
          <w:p w:rsidR="008D2DD4" w:rsidRPr="008D2DD4" w:rsidRDefault="008D2DD4" w:rsidP="005C1124">
            <w:pPr>
              <w:ind w:right="-113"/>
              <w:jc w:val="center"/>
              <w:rPr>
                <w:rFonts w:eastAsia="Calibri"/>
                <w:sz w:val="28"/>
                <w:szCs w:val="28"/>
              </w:rPr>
            </w:pPr>
            <w:r w:rsidRPr="008D2DD4">
              <w:rPr>
                <w:rFonts w:eastAsia="Calibri"/>
                <w:sz w:val="28"/>
                <w:szCs w:val="28"/>
              </w:rPr>
              <w:t>Инвалид по слуху, может быть принят инвалид по другим заболеваниям</w:t>
            </w:r>
            <w:r w:rsidR="005C1124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 xml:space="preserve"> учеником</w:t>
            </w:r>
          </w:p>
        </w:tc>
      </w:tr>
      <w:tr w:rsidR="0028408B" w:rsidTr="00F32194">
        <w:tc>
          <w:tcPr>
            <w:tcW w:w="2518" w:type="dxa"/>
          </w:tcPr>
          <w:p w:rsidR="0028408B" w:rsidRPr="008D2DD4" w:rsidRDefault="0028408B" w:rsidP="005C1124">
            <w:pPr>
              <w:ind w:right="-9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Наладчик холодноштапмпо</w:t>
            </w:r>
            <w:r w:rsidR="005C1124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>вочного оборудования</w:t>
            </w:r>
          </w:p>
        </w:tc>
        <w:tc>
          <w:tcPr>
            <w:tcW w:w="1418" w:type="dxa"/>
          </w:tcPr>
          <w:p w:rsidR="0028408B" w:rsidRPr="008D2DD4" w:rsidRDefault="0028408B" w:rsidP="0028408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1ед.</w:t>
            </w:r>
          </w:p>
        </w:tc>
        <w:tc>
          <w:tcPr>
            <w:tcW w:w="1608" w:type="dxa"/>
          </w:tcPr>
          <w:p w:rsidR="0028408B" w:rsidRPr="008D2DD4" w:rsidRDefault="0028408B" w:rsidP="0028408B">
            <w:pPr>
              <w:jc w:val="center"/>
              <w:rPr>
                <w:rFonts w:eastAsia="Calibri"/>
                <w:sz w:val="28"/>
                <w:szCs w:val="28"/>
              </w:rPr>
            </w:pPr>
            <w:r w:rsidRPr="008D2DD4">
              <w:rPr>
                <w:rFonts w:eastAsia="Calibri"/>
                <w:sz w:val="28"/>
                <w:szCs w:val="28"/>
              </w:rPr>
              <w:t>Общее среднее</w:t>
            </w:r>
          </w:p>
        </w:tc>
        <w:tc>
          <w:tcPr>
            <w:tcW w:w="1074" w:type="dxa"/>
          </w:tcPr>
          <w:p w:rsidR="0028408B" w:rsidRPr="008D2DD4" w:rsidRDefault="0028408B" w:rsidP="0028408B">
            <w:pPr>
              <w:jc w:val="center"/>
              <w:rPr>
                <w:rFonts w:eastAsia="Calibri"/>
                <w:sz w:val="28"/>
                <w:szCs w:val="28"/>
              </w:rPr>
            </w:pPr>
            <w:r w:rsidRPr="008D2DD4">
              <w:rPr>
                <w:rFonts w:eastAsia="Calibri"/>
                <w:sz w:val="28"/>
                <w:szCs w:val="28"/>
              </w:rPr>
              <w:t>Две смены</w:t>
            </w:r>
          </w:p>
        </w:tc>
        <w:tc>
          <w:tcPr>
            <w:tcW w:w="1129" w:type="dxa"/>
          </w:tcPr>
          <w:p w:rsidR="0028408B" w:rsidRPr="008D2DD4" w:rsidRDefault="0028408B" w:rsidP="0028408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500</w:t>
            </w:r>
            <w:r w:rsidRPr="008D2DD4">
              <w:rPr>
                <w:rFonts w:eastAsia="Calibri"/>
                <w:sz w:val="28"/>
                <w:szCs w:val="28"/>
              </w:rPr>
              <w:t>,00</w:t>
            </w:r>
          </w:p>
        </w:tc>
        <w:tc>
          <w:tcPr>
            <w:tcW w:w="1930" w:type="dxa"/>
          </w:tcPr>
          <w:p w:rsidR="0028408B" w:rsidRPr="008D2DD4" w:rsidRDefault="0028408B" w:rsidP="0028408B">
            <w:pPr>
              <w:jc w:val="center"/>
              <w:rPr>
                <w:rFonts w:eastAsia="Calibri"/>
                <w:sz w:val="28"/>
                <w:szCs w:val="28"/>
              </w:rPr>
            </w:pPr>
            <w:r w:rsidRPr="008D2DD4">
              <w:rPr>
                <w:rFonts w:eastAsia="Calibri"/>
                <w:sz w:val="28"/>
                <w:szCs w:val="28"/>
              </w:rPr>
              <w:t>Инвалид по слуху</w:t>
            </w:r>
          </w:p>
        </w:tc>
      </w:tr>
      <w:tr w:rsidR="00DA4DB2" w:rsidTr="00F32194">
        <w:tc>
          <w:tcPr>
            <w:tcW w:w="2518" w:type="dxa"/>
          </w:tcPr>
          <w:p w:rsidR="00DA4DB2" w:rsidRPr="008D2DD4" w:rsidRDefault="00DA4DB2" w:rsidP="00DA4DB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Слесарь-ремонтник</w:t>
            </w:r>
          </w:p>
        </w:tc>
        <w:tc>
          <w:tcPr>
            <w:tcW w:w="1418" w:type="dxa"/>
          </w:tcPr>
          <w:p w:rsidR="00DA4DB2" w:rsidRPr="008D2DD4" w:rsidRDefault="00DA4DB2" w:rsidP="00DA4DB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1ед.</w:t>
            </w:r>
          </w:p>
        </w:tc>
        <w:tc>
          <w:tcPr>
            <w:tcW w:w="1608" w:type="dxa"/>
          </w:tcPr>
          <w:p w:rsidR="00DA4DB2" w:rsidRPr="008D2DD4" w:rsidRDefault="00DA4DB2" w:rsidP="00DA4DB2">
            <w:pPr>
              <w:jc w:val="center"/>
              <w:rPr>
                <w:rFonts w:eastAsia="Calibri"/>
                <w:sz w:val="28"/>
                <w:szCs w:val="28"/>
              </w:rPr>
            </w:pPr>
            <w:r w:rsidRPr="008D2DD4">
              <w:rPr>
                <w:rFonts w:eastAsia="Calibri"/>
                <w:sz w:val="28"/>
                <w:szCs w:val="28"/>
              </w:rPr>
              <w:t>Общее среднее</w:t>
            </w:r>
          </w:p>
        </w:tc>
        <w:tc>
          <w:tcPr>
            <w:tcW w:w="1074" w:type="dxa"/>
          </w:tcPr>
          <w:p w:rsidR="00DA4DB2" w:rsidRPr="008D2DD4" w:rsidRDefault="00DA4DB2" w:rsidP="00DA4DB2">
            <w:pPr>
              <w:jc w:val="center"/>
              <w:rPr>
                <w:rFonts w:eastAsia="Calibri"/>
                <w:sz w:val="28"/>
                <w:szCs w:val="28"/>
              </w:rPr>
            </w:pPr>
            <w:r w:rsidRPr="008D2DD4">
              <w:rPr>
                <w:rFonts w:eastAsia="Calibri"/>
                <w:sz w:val="28"/>
                <w:szCs w:val="28"/>
              </w:rPr>
              <w:t>Две смены</w:t>
            </w:r>
          </w:p>
        </w:tc>
        <w:tc>
          <w:tcPr>
            <w:tcW w:w="1129" w:type="dxa"/>
          </w:tcPr>
          <w:p w:rsidR="00DA4DB2" w:rsidRPr="008D2DD4" w:rsidRDefault="00DA4DB2" w:rsidP="00DA4DB2">
            <w:pPr>
              <w:jc w:val="center"/>
              <w:rPr>
                <w:rFonts w:eastAsia="Calibri"/>
                <w:sz w:val="28"/>
                <w:szCs w:val="28"/>
              </w:rPr>
            </w:pPr>
            <w:r w:rsidRPr="008D2DD4">
              <w:rPr>
                <w:rFonts w:eastAsia="Calibri"/>
                <w:sz w:val="28"/>
                <w:szCs w:val="28"/>
              </w:rPr>
              <w:t>375,00</w:t>
            </w:r>
          </w:p>
        </w:tc>
        <w:tc>
          <w:tcPr>
            <w:tcW w:w="1930" w:type="dxa"/>
          </w:tcPr>
          <w:p w:rsidR="00DA4DB2" w:rsidRPr="008D2DD4" w:rsidRDefault="00DA4DB2" w:rsidP="005C1124">
            <w:pPr>
              <w:ind w:right="-113"/>
              <w:jc w:val="center"/>
              <w:rPr>
                <w:rFonts w:eastAsia="Calibri"/>
                <w:sz w:val="28"/>
                <w:szCs w:val="28"/>
              </w:rPr>
            </w:pPr>
            <w:r w:rsidRPr="008D2DD4">
              <w:rPr>
                <w:rFonts w:eastAsia="Calibri"/>
                <w:sz w:val="28"/>
                <w:szCs w:val="28"/>
              </w:rPr>
              <w:t>Инвалид по слуху, может быть принят инвалид по другим заболеваниям</w:t>
            </w:r>
          </w:p>
        </w:tc>
      </w:tr>
    </w:tbl>
    <w:p w:rsidR="007A747A" w:rsidRDefault="007A747A" w:rsidP="00FA17B8">
      <w:pPr>
        <w:ind w:firstLine="708"/>
        <w:jc w:val="both"/>
        <w:rPr>
          <w:rFonts w:eastAsia="Calibri"/>
        </w:rPr>
      </w:pPr>
    </w:p>
    <w:p w:rsidR="00652512" w:rsidRDefault="00652512" w:rsidP="00FA17B8">
      <w:pPr>
        <w:ind w:firstLine="708"/>
        <w:jc w:val="both"/>
      </w:pPr>
      <w:r>
        <w:t>Иногородним гражданам возможно оказание содействия в предоставлении койко-места или комнаты в общежитии.</w:t>
      </w:r>
    </w:p>
    <w:p w:rsidR="00652512" w:rsidRDefault="00652512" w:rsidP="00FA17B8">
      <w:pPr>
        <w:ind w:firstLine="708"/>
        <w:jc w:val="both"/>
        <w:rPr>
          <w:rFonts w:eastAsia="Calibri"/>
        </w:rPr>
      </w:pPr>
    </w:p>
    <w:p w:rsidR="0028408B" w:rsidRDefault="00F32194" w:rsidP="00F32194">
      <w:pPr>
        <w:jc w:val="both"/>
        <w:rPr>
          <w:rFonts w:eastAsia="Calibri"/>
        </w:rPr>
      </w:pPr>
      <w:bookmarkStart w:id="0" w:name="_GoBack"/>
      <w:bookmarkEnd w:id="0"/>
      <w:r>
        <w:rPr>
          <w:rFonts w:eastAsia="Calibri"/>
        </w:rPr>
        <w:t xml:space="preserve">Контактные телефоны:(80222) </w:t>
      </w:r>
      <w:r w:rsidR="0028408B">
        <w:rPr>
          <w:rFonts w:eastAsia="Calibri"/>
        </w:rPr>
        <w:t>62-44-79</w:t>
      </w:r>
      <w:r>
        <w:rPr>
          <w:rFonts w:eastAsia="Calibri"/>
        </w:rPr>
        <w:t xml:space="preserve"> отдел кадров</w:t>
      </w:r>
      <w:r w:rsidR="0028408B">
        <w:rPr>
          <w:rFonts w:eastAsia="Calibri"/>
        </w:rPr>
        <w:t xml:space="preserve">, </w:t>
      </w:r>
      <w:r>
        <w:rPr>
          <w:rFonts w:eastAsia="Calibri"/>
        </w:rPr>
        <w:t>79-54-39 приемная.</w:t>
      </w:r>
    </w:p>
    <w:p w:rsidR="00F03594" w:rsidRDefault="00F03594" w:rsidP="00C14CAC"/>
    <w:sectPr w:rsidR="00F03594" w:rsidSect="008D2DD4">
      <w:pgSz w:w="11906" w:h="16838"/>
      <w:pgMar w:top="1276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5DA1"/>
    <w:multiLevelType w:val="hybridMultilevel"/>
    <w:tmpl w:val="E6A4BA7A"/>
    <w:lvl w:ilvl="0" w:tplc="D0943B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7B0A38"/>
    <w:multiLevelType w:val="hybridMultilevel"/>
    <w:tmpl w:val="80B4DF32"/>
    <w:lvl w:ilvl="0" w:tplc="D0943B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E6050"/>
    <w:rsid w:val="0001166E"/>
    <w:rsid w:val="00022FC6"/>
    <w:rsid w:val="000A032C"/>
    <w:rsid w:val="000A1757"/>
    <w:rsid w:val="000A1B90"/>
    <w:rsid w:val="000D5A33"/>
    <w:rsid w:val="0011259A"/>
    <w:rsid w:val="001321BB"/>
    <w:rsid w:val="001363B3"/>
    <w:rsid w:val="001924DF"/>
    <w:rsid w:val="001C1047"/>
    <w:rsid w:val="001F4EB8"/>
    <w:rsid w:val="00226E19"/>
    <w:rsid w:val="0024446E"/>
    <w:rsid w:val="00247D6C"/>
    <w:rsid w:val="00256541"/>
    <w:rsid w:val="00275C13"/>
    <w:rsid w:val="0028408B"/>
    <w:rsid w:val="002B7CEF"/>
    <w:rsid w:val="00316707"/>
    <w:rsid w:val="003169A5"/>
    <w:rsid w:val="003752E5"/>
    <w:rsid w:val="0038020E"/>
    <w:rsid w:val="0039353B"/>
    <w:rsid w:val="003B2EDC"/>
    <w:rsid w:val="003B38F2"/>
    <w:rsid w:val="003B6496"/>
    <w:rsid w:val="003B6A16"/>
    <w:rsid w:val="003D5702"/>
    <w:rsid w:val="003E75D5"/>
    <w:rsid w:val="00402C2B"/>
    <w:rsid w:val="00432E58"/>
    <w:rsid w:val="004753C1"/>
    <w:rsid w:val="0049497A"/>
    <w:rsid w:val="004C78B0"/>
    <w:rsid w:val="004D5270"/>
    <w:rsid w:val="004E0BEA"/>
    <w:rsid w:val="004F582B"/>
    <w:rsid w:val="004F66D3"/>
    <w:rsid w:val="00503194"/>
    <w:rsid w:val="0051638E"/>
    <w:rsid w:val="00535A75"/>
    <w:rsid w:val="00586255"/>
    <w:rsid w:val="005C1124"/>
    <w:rsid w:val="005D7645"/>
    <w:rsid w:val="005F0CC0"/>
    <w:rsid w:val="006306B7"/>
    <w:rsid w:val="00630AF3"/>
    <w:rsid w:val="00652512"/>
    <w:rsid w:val="00655AC6"/>
    <w:rsid w:val="006560A9"/>
    <w:rsid w:val="006822C4"/>
    <w:rsid w:val="0069340C"/>
    <w:rsid w:val="006A08D7"/>
    <w:rsid w:val="006C19DE"/>
    <w:rsid w:val="006D2677"/>
    <w:rsid w:val="006D6405"/>
    <w:rsid w:val="006F3D12"/>
    <w:rsid w:val="006F41D0"/>
    <w:rsid w:val="007049C2"/>
    <w:rsid w:val="00710D47"/>
    <w:rsid w:val="00715A9A"/>
    <w:rsid w:val="00744920"/>
    <w:rsid w:val="00761C03"/>
    <w:rsid w:val="00781912"/>
    <w:rsid w:val="007A42AC"/>
    <w:rsid w:val="007A747A"/>
    <w:rsid w:val="007A7DA3"/>
    <w:rsid w:val="007C498E"/>
    <w:rsid w:val="007E78B9"/>
    <w:rsid w:val="007F5DCE"/>
    <w:rsid w:val="00804467"/>
    <w:rsid w:val="008240D4"/>
    <w:rsid w:val="00830079"/>
    <w:rsid w:val="00852D66"/>
    <w:rsid w:val="0088530C"/>
    <w:rsid w:val="00892550"/>
    <w:rsid w:val="008D2DD4"/>
    <w:rsid w:val="009052A3"/>
    <w:rsid w:val="00913E47"/>
    <w:rsid w:val="00916803"/>
    <w:rsid w:val="00926225"/>
    <w:rsid w:val="009262BC"/>
    <w:rsid w:val="009329DE"/>
    <w:rsid w:val="0095637E"/>
    <w:rsid w:val="00960301"/>
    <w:rsid w:val="00962E63"/>
    <w:rsid w:val="00973A53"/>
    <w:rsid w:val="009846F9"/>
    <w:rsid w:val="009C7E3C"/>
    <w:rsid w:val="009D66DB"/>
    <w:rsid w:val="009D79C0"/>
    <w:rsid w:val="009F6B5F"/>
    <w:rsid w:val="00A2206E"/>
    <w:rsid w:val="00A25D5E"/>
    <w:rsid w:val="00A501AC"/>
    <w:rsid w:val="00A61F0B"/>
    <w:rsid w:val="00AA5E1C"/>
    <w:rsid w:val="00AD6C3E"/>
    <w:rsid w:val="00AF3B36"/>
    <w:rsid w:val="00AF6B6B"/>
    <w:rsid w:val="00B31AA3"/>
    <w:rsid w:val="00B5772A"/>
    <w:rsid w:val="00B779D6"/>
    <w:rsid w:val="00C14CAC"/>
    <w:rsid w:val="00C666DE"/>
    <w:rsid w:val="00C9659F"/>
    <w:rsid w:val="00CF76BF"/>
    <w:rsid w:val="00D003FC"/>
    <w:rsid w:val="00D16F3C"/>
    <w:rsid w:val="00D21685"/>
    <w:rsid w:val="00D23FB2"/>
    <w:rsid w:val="00D30A99"/>
    <w:rsid w:val="00D65EFD"/>
    <w:rsid w:val="00D96609"/>
    <w:rsid w:val="00DA4DB2"/>
    <w:rsid w:val="00E0303C"/>
    <w:rsid w:val="00E04804"/>
    <w:rsid w:val="00E05529"/>
    <w:rsid w:val="00E23FD2"/>
    <w:rsid w:val="00E25889"/>
    <w:rsid w:val="00E2597C"/>
    <w:rsid w:val="00E303C5"/>
    <w:rsid w:val="00E42FE6"/>
    <w:rsid w:val="00E807D0"/>
    <w:rsid w:val="00E8471D"/>
    <w:rsid w:val="00E9602E"/>
    <w:rsid w:val="00EA42FF"/>
    <w:rsid w:val="00EB701C"/>
    <w:rsid w:val="00EC6BA8"/>
    <w:rsid w:val="00EE6050"/>
    <w:rsid w:val="00EF5795"/>
    <w:rsid w:val="00F03594"/>
    <w:rsid w:val="00F03AD1"/>
    <w:rsid w:val="00F32194"/>
    <w:rsid w:val="00F342C6"/>
    <w:rsid w:val="00F36E08"/>
    <w:rsid w:val="00F46ACB"/>
    <w:rsid w:val="00F9058F"/>
    <w:rsid w:val="00FA17B8"/>
    <w:rsid w:val="00FA6096"/>
    <w:rsid w:val="00FE7BB3"/>
    <w:rsid w:val="00FF4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50"/>
    <w:rPr>
      <w:rFonts w:ascii="Times New Roman" w:eastAsia="Times New Roman" w:hAnsi="Times New Roman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EE6050"/>
    <w:pPr>
      <w:keepNext/>
      <w:framePr w:hSpace="180" w:wrap="notBeside" w:vAnchor="text" w:hAnchor="page" w:x="8254" w:y="68"/>
      <w:jc w:val="both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E6050"/>
    <w:pPr>
      <w:keepNext/>
      <w:spacing w:line="280" w:lineRule="exact"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E605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rsid w:val="00EE6050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E60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E6050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EE605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D5A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0D5A3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50"/>
    <w:rPr>
      <w:rFonts w:ascii="Times New Roman" w:eastAsia="Times New Roman" w:hAnsi="Times New Roman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EE6050"/>
    <w:pPr>
      <w:keepNext/>
      <w:framePr w:hSpace="180" w:wrap="notBeside" w:vAnchor="text" w:hAnchor="page" w:x="8254" w:y="68"/>
      <w:jc w:val="both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E6050"/>
    <w:pPr>
      <w:keepNext/>
      <w:spacing w:line="280" w:lineRule="exact"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E605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rsid w:val="00EE6050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E60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E6050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EE605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D5A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0D5A3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7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BA467-C70F-4A0A-BCE2-02451948D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труду, занятости и социальной защите</vt:lpstr>
    </vt:vector>
  </TitlesOfParts>
  <Company>MRCZN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труду, занятости и социальной защите</dc:title>
  <dc:creator>Шапневская</dc:creator>
  <cp:lastModifiedBy>Алексей</cp:lastModifiedBy>
  <cp:revision>2</cp:revision>
  <cp:lastPrinted>2020-09-09T12:58:00Z</cp:lastPrinted>
  <dcterms:created xsi:type="dcterms:W3CDTF">2020-09-11T08:11:00Z</dcterms:created>
  <dcterms:modified xsi:type="dcterms:W3CDTF">2020-09-11T08:11:00Z</dcterms:modified>
</cp:coreProperties>
</file>