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675B" w14:textId="77777777" w:rsidR="00196012" w:rsidRDefault="00196012" w:rsidP="00196012">
      <w:pPr>
        <w:pageBreakBefore/>
        <w:autoSpaceDE w:val="0"/>
        <w:autoSpaceDN w:val="0"/>
        <w:adjustRightInd w:val="0"/>
        <w:spacing w:after="0" w:line="240" w:lineRule="auto"/>
        <w:jc w:val="center"/>
        <w:rPr>
          <w:rFonts w:ascii="Times New Roman" w:hAnsi="Times New Roman"/>
          <w:b/>
          <w:sz w:val="30"/>
          <w:szCs w:val="30"/>
        </w:rPr>
      </w:pPr>
      <w:bookmarkStart w:id="0" w:name="_Hlk127179919"/>
      <w:r>
        <w:rPr>
          <w:rFonts w:ascii="Times New Roman" w:hAnsi="Times New Roman"/>
          <w:b/>
          <w:sz w:val="30"/>
          <w:szCs w:val="30"/>
        </w:rPr>
        <w:t>ОСНОВНЫЕ ПРИЧИНЫ ПОЖАРОВ.                               НЕОСТОРОЖНОЕ ОБРАЩЕНИЕ С ОГНЕМ. ПЕЧНАЯ БЕЗОПАСНОСТЬ. ОТРАВЛЕНИЕ УГАРНЫМ ГАЗОМ.  ЭЛЕКТРОБЕЗОПАСНОСТЬ. ЛЕД</w:t>
      </w:r>
    </w:p>
    <w:bookmarkEnd w:id="0"/>
    <w:p w14:paraId="0C7AD984" w14:textId="77777777" w:rsidR="00196012" w:rsidRDefault="00196012" w:rsidP="00196012">
      <w:pPr>
        <w:spacing w:after="0" w:line="240" w:lineRule="auto"/>
        <w:ind w:firstLine="708"/>
        <w:jc w:val="both"/>
        <w:rPr>
          <w:rFonts w:ascii="Times New Roman" w:hAnsi="Times New Roman"/>
          <w:sz w:val="30"/>
          <w:szCs w:val="30"/>
        </w:rPr>
      </w:pPr>
    </w:p>
    <w:p w14:paraId="5FF74D0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январе 2022 года в области произошло 77 пожаров (в январе             2022 г. – 76), погибло 11 человек (в январе 2022 г. – 12). Пострадало                     9 человек (в январе 2022 г. – 9). В результате пожаров уничтожено                       10 строений, 2 единицы техники.  </w:t>
      </w:r>
    </w:p>
    <w:p w14:paraId="2D540374"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Основные причины возникновения возгораний:</w:t>
      </w:r>
    </w:p>
    <w:p w14:paraId="0B154C2A"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неосторожное обращение с огнём – 15 пожаров (в январе 2022 г. – 22 пожара);</w:t>
      </w:r>
    </w:p>
    <w:p w14:paraId="4B17A4A0"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отопительного оборудования – 23 пожара (в январе 2022 г. – 23 пожара);</w:t>
      </w:r>
    </w:p>
    <w:p w14:paraId="65135EE5"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электрооборудования –   21 пожар (в январе 2022 г. – 23 пожара);</w:t>
      </w:r>
    </w:p>
    <w:p w14:paraId="332C700D"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детская шалости с огнем </w:t>
      </w:r>
      <w:proofErr w:type="gramStart"/>
      <w:r>
        <w:rPr>
          <w:rFonts w:ascii="Times New Roman" w:hAnsi="Times New Roman"/>
          <w:sz w:val="30"/>
          <w:szCs w:val="30"/>
        </w:rPr>
        <w:t>–  1</w:t>
      </w:r>
      <w:proofErr w:type="gramEnd"/>
      <w:r>
        <w:rPr>
          <w:rFonts w:ascii="Times New Roman" w:hAnsi="Times New Roman"/>
          <w:sz w:val="30"/>
          <w:szCs w:val="30"/>
        </w:rPr>
        <w:t xml:space="preserve"> пожар (в январе 2022 г. – 1 пожар);</w:t>
      </w:r>
    </w:p>
    <w:p w14:paraId="4AD37C09"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газовых устройств – 1 пожар (в январе 2022 г. – не было пожаров).</w:t>
      </w:r>
    </w:p>
    <w:p w14:paraId="2E4A52E4"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жилом фонде произошло 63 пожара (в январе 2022 г. –                                 66 пожаров). </w:t>
      </w:r>
    </w:p>
    <w:p w14:paraId="745AC4B3"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сельской местности произошло 33 пожара, погибло 7 человек. </w:t>
      </w:r>
    </w:p>
    <w:p w14:paraId="5938F8F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I.</w:t>
      </w:r>
      <w:r>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14:paraId="79B50CC0"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 xml:space="preserve">Пример: </w:t>
      </w:r>
      <w:r>
        <w:rPr>
          <w:rFonts w:ascii="Times New Roman" w:hAnsi="Times New Roman"/>
          <w:sz w:val="30"/>
          <w:szCs w:val="30"/>
        </w:rPr>
        <w:t xml:space="preserve">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w:t>
      </w:r>
      <w:proofErr w:type="gramStart"/>
      <w:r>
        <w:rPr>
          <w:rFonts w:ascii="Times New Roman" w:hAnsi="Times New Roman"/>
          <w:sz w:val="30"/>
          <w:szCs w:val="30"/>
        </w:rPr>
        <w:t>уничтожены  кровля</w:t>
      </w:r>
      <w:proofErr w:type="gramEnd"/>
      <w:r>
        <w:rPr>
          <w:rFonts w:ascii="Times New Roman" w:hAnsi="Times New Roman"/>
          <w:sz w:val="30"/>
          <w:szCs w:val="30"/>
        </w:rPr>
        <w:t xml:space="preserve">, перекрытие и имущество в доме, повреждены стены. </w:t>
      </w:r>
    </w:p>
    <w:p w14:paraId="31B711D8"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20 января </w:t>
      </w:r>
      <w:proofErr w:type="gramStart"/>
      <w:r>
        <w:rPr>
          <w:rFonts w:ascii="Times New Roman" w:hAnsi="Times New Roman"/>
          <w:sz w:val="30"/>
          <w:szCs w:val="30"/>
        </w:rPr>
        <w:t>в  09</w:t>
      </w:r>
      <w:proofErr w:type="gramEnd"/>
      <w:r>
        <w:rPr>
          <w:rFonts w:ascii="Times New Roman" w:hAnsi="Times New Roman"/>
          <w:sz w:val="30"/>
          <w:szCs w:val="30"/>
        </w:rPr>
        <w:t xml:space="preserve">-24 поступило сообщение о пожаре частного жилого дома в д. </w:t>
      </w:r>
      <w:proofErr w:type="spellStart"/>
      <w:r>
        <w:rPr>
          <w:rFonts w:ascii="Times New Roman" w:hAnsi="Times New Roman"/>
          <w:sz w:val="30"/>
          <w:szCs w:val="30"/>
        </w:rPr>
        <w:t>Дроковка</w:t>
      </w:r>
      <w:proofErr w:type="spellEnd"/>
      <w:r>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 пола и постельные принадлежности. </w:t>
      </w:r>
    </w:p>
    <w:p w14:paraId="57345B1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w:t>
      </w:r>
      <w:proofErr w:type="gramStart"/>
      <w:r>
        <w:rPr>
          <w:rFonts w:ascii="Times New Roman" w:hAnsi="Times New Roman"/>
          <w:sz w:val="30"/>
          <w:szCs w:val="30"/>
        </w:rPr>
        <w:t>23  января</w:t>
      </w:r>
      <w:proofErr w:type="gramEnd"/>
      <w:r>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w:t>
      </w:r>
      <w:r>
        <w:rPr>
          <w:rFonts w:ascii="Times New Roman" w:hAnsi="Times New Roman"/>
          <w:sz w:val="30"/>
          <w:szCs w:val="30"/>
        </w:rPr>
        <w:lastRenderedPageBreak/>
        <w:t xml:space="preserve">подразделения МЧС встречал 43-летний хозяин, </w:t>
      </w:r>
      <w:proofErr w:type="gramStart"/>
      <w:r>
        <w:rPr>
          <w:rFonts w:ascii="Times New Roman" w:hAnsi="Times New Roman"/>
          <w:sz w:val="30"/>
          <w:szCs w:val="30"/>
        </w:rPr>
        <w:t>который  пояснил</w:t>
      </w:r>
      <w:proofErr w:type="gramEnd"/>
      <w:r>
        <w:rPr>
          <w:rFonts w:ascii="Times New Roman" w:hAnsi="Times New Roman"/>
          <w:sz w:val="30"/>
          <w:szCs w:val="30"/>
        </w:rPr>
        <w:t xml:space="preserve">, что в горящем доме осталась его 41-летняя сожительница. Реанимационные действия оказались бессильны – женщина погибла. В результате пожара повреждено имущество в доме, закопчены стены и потолок. Хозяин домовладения с ожогами госпитализирован. </w:t>
      </w:r>
    </w:p>
    <w:p w14:paraId="0E986AF6"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14:paraId="084C29C6"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 перед сном покурив в ванной комнате, выбросил непогашенный окурок в мусорное ведро и лег спать. Запах дыма почувствовал сосед – Александр Бабаков. Зная, что в огненной ловушке находится хозяин – он поспешил на помощь и, вытянув его из задымленной </w:t>
      </w:r>
      <w:proofErr w:type="gramStart"/>
      <w:r>
        <w:rPr>
          <w:rFonts w:ascii="Times New Roman" w:hAnsi="Times New Roman"/>
          <w:sz w:val="30"/>
          <w:szCs w:val="30"/>
        </w:rPr>
        <w:t>квартиры,  оказал</w:t>
      </w:r>
      <w:proofErr w:type="gramEnd"/>
      <w:r>
        <w:rPr>
          <w:rFonts w:ascii="Times New Roman" w:hAnsi="Times New Roman"/>
          <w:sz w:val="30"/>
          <w:szCs w:val="30"/>
        </w:rPr>
        <w:t xml:space="preserve"> первую медицинскую помощь. Спасенный госпитализирован. </w:t>
      </w:r>
    </w:p>
    <w:p w14:paraId="6CEB5291"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14:paraId="1ACB6303"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07A237F2"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II.</w:t>
      </w:r>
      <w:r>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14:paraId="7548E7D2"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72-летняя жительница д. Рубеж Круглянского района уехала зимовать к внучке, в ее отсутствие дом периодически протапливал 48-летний житель Круглого. 12 </w:t>
      </w:r>
      <w:proofErr w:type="gramStart"/>
      <w:r>
        <w:rPr>
          <w:rFonts w:ascii="Times New Roman" w:hAnsi="Times New Roman"/>
          <w:sz w:val="30"/>
          <w:szCs w:val="30"/>
        </w:rPr>
        <w:t>января  утром</w:t>
      </w:r>
      <w:proofErr w:type="gramEnd"/>
      <w:r>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14:paraId="08F26A3D"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proofErr w:type="gramStart"/>
      <w:r>
        <w:rPr>
          <w:rFonts w:ascii="Times New Roman" w:hAnsi="Times New Roman"/>
          <w:b/>
          <w:bCs/>
          <w:sz w:val="30"/>
          <w:szCs w:val="30"/>
        </w:rPr>
        <w:t>:</w:t>
      </w:r>
      <w:r>
        <w:rPr>
          <w:rFonts w:ascii="Times New Roman" w:hAnsi="Times New Roman"/>
          <w:sz w:val="30"/>
          <w:szCs w:val="30"/>
        </w:rPr>
        <w:t xml:space="preserve"> Полностью</w:t>
      </w:r>
      <w:proofErr w:type="gramEnd"/>
      <w:r>
        <w:rPr>
          <w:rFonts w:ascii="Times New Roman" w:hAnsi="Times New Roman"/>
          <w:sz w:val="30"/>
          <w:szCs w:val="30"/>
        </w:rPr>
        <w:t xml:space="preserve"> испепеленное жилье –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Pr>
          <w:rFonts w:ascii="Times New Roman" w:hAnsi="Times New Roman"/>
          <w:sz w:val="30"/>
          <w:szCs w:val="30"/>
        </w:rPr>
        <w:lastRenderedPageBreak/>
        <w:t xml:space="preserve">28 января днем. 56-летний супруг хозяйки, находящийся на даче, не пострадал. </w:t>
      </w:r>
    </w:p>
    <w:p w14:paraId="56E25EE1"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14:paraId="455ECAD5"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эксплуатации печей не допускается: </w:t>
      </w:r>
    </w:p>
    <w:p w14:paraId="60983933"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осуществлять топку при наличии обрушения кладки свода топливника; </w:t>
      </w:r>
    </w:p>
    <w:p w14:paraId="4AD741FA"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3F0AF59A"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ее перекаливание;</w:t>
      </w:r>
    </w:p>
    <w:p w14:paraId="227CF05C"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осуществлять топку углем, коксом и газом печи, не предназначенной для этих видов топлива;</w:t>
      </w:r>
    </w:p>
    <w:p w14:paraId="2E1DC3FA"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оставлять без присмотра топящуюся печь или поручать топку детям;</w:t>
      </w:r>
    </w:p>
    <w:p w14:paraId="46F41D65"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1,25 м – от топочного отверстия);</w:t>
      </w:r>
    </w:p>
    <w:p w14:paraId="1E1881C9"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14:paraId="2D37CA8C"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Pr>
          <w:rFonts w:ascii="Times New Roman" w:hAnsi="Times New Roman"/>
          <w:sz w:val="30"/>
          <w:szCs w:val="30"/>
        </w:rPr>
        <w:t>Туголица</w:t>
      </w:r>
      <w:proofErr w:type="spellEnd"/>
      <w:r>
        <w:rPr>
          <w:rFonts w:ascii="Times New Roman" w:hAnsi="Times New Roman"/>
          <w:sz w:val="30"/>
          <w:szCs w:val="30"/>
        </w:rPr>
        <w:t xml:space="preserve"> Бобруйского района. Ожоги он получил в своем гараже, используя для розжига печи-</w:t>
      </w:r>
      <w:proofErr w:type="gramStart"/>
      <w:r>
        <w:rPr>
          <w:rFonts w:ascii="Times New Roman" w:hAnsi="Times New Roman"/>
          <w:sz w:val="30"/>
          <w:szCs w:val="30"/>
        </w:rPr>
        <w:t>буржуйки  бензин</w:t>
      </w:r>
      <w:proofErr w:type="gramEnd"/>
      <w:r>
        <w:rPr>
          <w:rFonts w:ascii="Times New Roman" w:hAnsi="Times New Roman"/>
          <w:sz w:val="30"/>
          <w:szCs w:val="30"/>
        </w:rPr>
        <w:t xml:space="preserve">. </w:t>
      </w:r>
    </w:p>
    <w:p w14:paraId="50621E1F"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Вспышки паров бензина, ацетона, бензола, толуола и других легковоспламеняющихся жидкостей (далее – ЛВЖ) периодически становятся причиной травмирования. Поэтому не допускается использование открытого огня (спички, сигареты и т.п.) при нахождении рядом или </w:t>
      </w:r>
      <w:proofErr w:type="gramStart"/>
      <w:r>
        <w:rPr>
          <w:rFonts w:ascii="Times New Roman" w:hAnsi="Times New Roman"/>
          <w:sz w:val="30"/>
          <w:szCs w:val="30"/>
        </w:rPr>
        <w:t>при  работе</w:t>
      </w:r>
      <w:proofErr w:type="gramEnd"/>
      <w:r>
        <w:rPr>
          <w:rFonts w:ascii="Times New Roman" w:hAnsi="Times New Roman"/>
          <w:sz w:val="30"/>
          <w:szCs w:val="30"/>
        </w:rPr>
        <w:t xml:space="preserve"> с легковоспламеняющимися жидкостями. Если вы работали с растворителями, красками </w:t>
      </w:r>
      <w:proofErr w:type="gramStart"/>
      <w:r>
        <w:rPr>
          <w:rFonts w:ascii="Times New Roman" w:hAnsi="Times New Roman"/>
          <w:sz w:val="30"/>
          <w:szCs w:val="30"/>
        </w:rPr>
        <w:t>или  пролили</w:t>
      </w:r>
      <w:proofErr w:type="gramEnd"/>
      <w:r>
        <w:rPr>
          <w:rFonts w:ascii="Times New Roman" w:hAnsi="Times New Roman"/>
          <w:sz w:val="30"/>
          <w:szCs w:val="30"/>
        </w:rPr>
        <w:t xml:space="preserve"> на себя ЛВЖ, даже через некоторое время вспышка  паров от любой искры может привести к серьезным ожогам. </w:t>
      </w:r>
    </w:p>
    <w:p w14:paraId="5F2A6D1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proofErr w:type="gramStart"/>
      <w:r>
        <w:rPr>
          <w:rFonts w:ascii="Times New Roman" w:hAnsi="Times New Roman"/>
          <w:sz w:val="30"/>
          <w:szCs w:val="30"/>
        </w:rPr>
        <w:t>ЛВЖ  (</w:t>
      </w:r>
      <w:proofErr w:type="gramEnd"/>
      <w:r>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Pr>
          <w:rFonts w:ascii="Times New Roman" w:hAnsi="Times New Roman"/>
          <w:sz w:val="30"/>
          <w:szCs w:val="30"/>
        </w:rPr>
        <w:lastRenderedPageBreak/>
        <w:t xml:space="preserve">лишь одну небольшую канистру с бензином, в помещении должны быть идеально соблюдены </w:t>
      </w:r>
      <w:proofErr w:type="gramStart"/>
      <w:r>
        <w:rPr>
          <w:rFonts w:ascii="Times New Roman" w:hAnsi="Times New Roman"/>
          <w:sz w:val="30"/>
          <w:szCs w:val="30"/>
        </w:rPr>
        <w:t>остальные  противопожарные</w:t>
      </w:r>
      <w:proofErr w:type="gramEnd"/>
      <w:r>
        <w:rPr>
          <w:rFonts w:ascii="Times New Roman" w:hAnsi="Times New Roman"/>
          <w:sz w:val="30"/>
          <w:szCs w:val="30"/>
        </w:rPr>
        <w:t xml:space="preserve"> требования. При этом в гараже категорически запрещается курить и пользоваться источниками открытого огня – спичками, зажигалками, свечами.</w:t>
      </w:r>
    </w:p>
    <w:p w14:paraId="79A8FA47"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III.</w:t>
      </w:r>
      <w:r>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14:paraId="62966296" w14:textId="77777777" w:rsidR="00196012" w:rsidRDefault="00196012" w:rsidP="00196012">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Угарный  газ</w:t>
      </w:r>
      <w:proofErr w:type="gramEnd"/>
      <w:r>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человек умирает за несколько секунд.</w:t>
      </w:r>
    </w:p>
    <w:p w14:paraId="3E510AC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 февраля в частном жилом доме </w:t>
      </w:r>
      <w:proofErr w:type="spellStart"/>
      <w:r>
        <w:rPr>
          <w:rFonts w:ascii="Times New Roman" w:hAnsi="Times New Roman"/>
          <w:sz w:val="30"/>
          <w:szCs w:val="30"/>
        </w:rPr>
        <w:t>аг</w:t>
      </w:r>
      <w:proofErr w:type="spellEnd"/>
      <w:r>
        <w:rPr>
          <w:rFonts w:ascii="Times New Roman" w:hAnsi="Times New Roman"/>
          <w:sz w:val="30"/>
          <w:szCs w:val="30"/>
        </w:rPr>
        <w:t xml:space="preserve">. Заводская Слобода Могилевского района смертельное отравление угарным газом получил 18-летний молодой человек, его товарищ 1988 года рождения госпитализирован. К трагедии </w:t>
      </w:r>
      <w:proofErr w:type="gramStart"/>
      <w:r>
        <w:rPr>
          <w:rFonts w:ascii="Times New Roman" w:hAnsi="Times New Roman"/>
          <w:sz w:val="30"/>
          <w:szCs w:val="30"/>
        </w:rPr>
        <w:t>привело  отравление</w:t>
      </w:r>
      <w:proofErr w:type="gramEnd"/>
      <w:r>
        <w:rPr>
          <w:rFonts w:ascii="Times New Roman" w:hAnsi="Times New Roman"/>
          <w:sz w:val="30"/>
          <w:szCs w:val="30"/>
        </w:rPr>
        <w:t xml:space="preserve"> угарным газом в результате преждевременного закрытия задвижки дымохода печи.</w:t>
      </w:r>
    </w:p>
    <w:p w14:paraId="46185368"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Pr>
          <w:rFonts w:ascii="Times New Roman" w:hAnsi="Times New Roman"/>
          <w:sz w:val="30"/>
          <w:szCs w:val="30"/>
        </w:rPr>
        <w:t>Бирча</w:t>
      </w:r>
      <w:proofErr w:type="spellEnd"/>
      <w:r>
        <w:rPr>
          <w:rFonts w:ascii="Times New Roman" w:hAnsi="Times New Roman"/>
          <w:sz w:val="30"/>
          <w:szCs w:val="30"/>
        </w:rPr>
        <w:t xml:space="preserve">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14:paraId="2E449D11"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194A5850"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542AC54F"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Причинами отравления угарным газом являются</w:t>
      </w:r>
    </w:p>
    <w:p w14:paraId="07E05626"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4455993D"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неисправная работа печи и дымохода (трещины в конструкции печи, забитый дымоход);</w:t>
      </w:r>
    </w:p>
    <w:p w14:paraId="22E4A429"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нахождение человека в очаге пожара;</w:t>
      </w:r>
    </w:p>
    <w:p w14:paraId="387A7B0F"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14:paraId="4DCFB0D6"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техническое обслуживание автомобиля в гараже или помещении с плохой вентиляцией;</w:t>
      </w:r>
    </w:p>
    <w:p w14:paraId="33BFD909"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сон в автомобиле с включенным двигателем.</w:t>
      </w:r>
    </w:p>
    <w:p w14:paraId="61F5F932"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Сейчас в разгаре отопительный период. Важно не только правильно и безопасно протапливать печь: не перекаляя, не оставляя без присмотра, не топя дровами,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14:paraId="3465E595"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IV.</w:t>
      </w:r>
      <w:r>
        <w:rPr>
          <w:rFonts w:ascii="Times New Roman" w:hAnsi="Times New Roman"/>
          <w:sz w:val="30"/>
          <w:szCs w:val="30"/>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425469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12 января в 12-23 </w:t>
      </w:r>
      <w:proofErr w:type="gramStart"/>
      <w:r>
        <w:rPr>
          <w:rFonts w:ascii="Times New Roman" w:hAnsi="Times New Roman"/>
          <w:sz w:val="30"/>
          <w:szCs w:val="30"/>
        </w:rPr>
        <w:t>в  службу</w:t>
      </w:r>
      <w:proofErr w:type="gramEnd"/>
      <w:r>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proofErr w:type="gramStart"/>
      <w:r>
        <w:rPr>
          <w:rFonts w:ascii="Times New Roman" w:hAnsi="Times New Roman"/>
          <w:sz w:val="30"/>
          <w:szCs w:val="30"/>
        </w:rPr>
        <w:t>хозяйка  и</w:t>
      </w:r>
      <w:proofErr w:type="gramEnd"/>
      <w:r>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14:paraId="6512EBCB"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21ECC721"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14:paraId="13A0048C"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t>V.</w:t>
      </w:r>
      <w:r>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14:paraId="7CDB343D" w14:textId="77777777" w:rsidR="00196012" w:rsidRDefault="00196012" w:rsidP="00196012">
      <w:pPr>
        <w:spacing w:after="0" w:line="240" w:lineRule="auto"/>
        <w:ind w:firstLine="708"/>
        <w:jc w:val="both"/>
        <w:rPr>
          <w:rFonts w:ascii="Times New Roman" w:hAnsi="Times New Roman"/>
          <w:sz w:val="30"/>
          <w:szCs w:val="30"/>
        </w:rPr>
      </w:pPr>
    </w:p>
    <w:p w14:paraId="00701002" w14:textId="77777777" w:rsidR="00196012" w:rsidRDefault="00196012" w:rsidP="00196012">
      <w:pPr>
        <w:spacing w:after="0" w:line="240" w:lineRule="auto"/>
        <w:ind w:firstLine="708"/>
        <w:jc w:val="both"/>
        <w:rPr>
          <w:rFonts w:ascii="Times New Roman" w:hAnsi="Times New Roman"/>
          <w:sz w:val="30"/>
          <w:szCs w:val="30"/>
        </w:rPr>
      </w:pPr>
    </w:p>
    <w:p w14:paraId="6622DC57"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b/>
          <w:bCs/>
          <w:sz w:val="30"/>
          <w:szCs w:val="30"/>
        </w:rPr>
        <w:lastRenderedPageBreak/>
        <w:t>Пример:</w:t>
      </w:r>
      <w:r>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Pr>
          <w:rFonts w:ascii="Times New Roman" w:hAnsi="Times New Roman"/>
          <w:sz w:val="30"/>
          <w:szCs w:val="30"/>
        </w:rPr>
        <w:t>Сорочино</w:t>
      </w:r>
      <w:proofErr w:type="spellEnd"/>
      <w:r>
        <w:rPr>
          <w:rFonts w:ascii="Times New Roman" w:hAnsi="Times New Roman"/>
          <w:sz w:val="30"/>
          <w:szCs w:val="30"/>
        </w:rPr>
        <w:t xml:space="preserve"> Быховского района мужчина провалился под лед и просит помощи.</w:t>
      </w:r>
    </w:p>
    <w:p w14:paraId="626BD79C"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Спасатели оперативно прибыли к месту </w:t>
      </w:r>
      <w:proofErr w:type="gramStart"/>
      <w:r>
        <w:rPr>
          <w:rFonts w:ascii="Times New Roman" w:hAnsi="Times New Roman"/>
          <w:sz w:val="30"/>
          <w:szCs w:val="30"/>
        </w:rPr>
        <w:t>вызова:  в</w:t>
      </w:r>
      <w:proofErr w:type="gramEnd"/>
      <w:r>
        <w:rPr>
          <w:rFonts w:ascii="Times New Roman" w:hAnsi="Times New Roman"/>
          <w:sz w:val="30"/>
          <w:szCs w:val="30"/>
        </w:rPr>
        <w:t xml:space="preserve">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14:paraId="5E3B7774"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14:paraId="2A6279AE"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1EE2C834" w14:textId="77777777" w:rsidR="00196012" w:rsidRDefault="00196012" w:rsidP="00196012">
      <w:pPr>
        <w:spacing w:after="0" w:line="240" w:lineRule="auto"/>
        <w:ind w:firstLine="708"/>
        <w:jc w:val="both"/>
        <w:rPr>
          <w:rFonts w:ascii="Times New Roman" w:hAnsi="Times New Roman"/>
          <w:sz w:val="30"/>
          <w:szCs w:val="30"/>
        </w:rPr>
      </w:pPr>
      <w:r>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w:t>
      </w:r>
      <w:proofErr w:type="gramStart"/>
      <w:r>
        <w:rPr>
          <w:rFonts w:ascii="Times New Roman" w:hAnsi="Times New Roman"/>
          <w:sz w:val="30"/>
          <w:szCs w:val="30"/>
        </w:rPr>
        <w:t>от  5</w:t>
      </w:r>
      <w:proofErr w:type="gramEnd"/>
      <w:r>
        <w:rPr>
          <w:rFonts w:ascii="Times New Roman" w:hAnsi="Times New Roman"/>
          <w:sz w:val="30"/>
          <w:szCs w:val="30"/>
        </w:rPr>
        <w:t xml:space="preserve">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14:paraId="7D272B02" w14:textId="77777777" w:rsidR="00196012" w:rsidRDefault="00196012" w:rsidP="00196012">
      <w:pPr>
        <w:shd w:val="clear" w:color="auto" w:fill="FFFFFF"/>
        <w:spacing w:after="0" w:line="240" w:lineRule="auto"/>
        <w:ind w:firstLine="360"/>
        <w:jc w:val="both"/>
        <w:rPr>
          <w:rFonts w:ascii="Times New Roman" w:eastAsia="Times New Roman" w:hAnsi="Times New Roman"/>
          <w:sz w:val="30"/>
          <w:szCs w:val="30"/>
        </w:rPr>
      </w:pPr>
    </w:p>
    <w:p w14:paraId="62A9EDCD" w14:textId="77777777" w:rsidR="00196012" w:rsidRDefault="00196012" w:rsidP="00196012">
      <w:pPr>
        <w:shd w:val="clear" w:color="auto" w:fill="FFFFFF"/>
        <w:spacing w:after="0" w:line="240" w:lineRule="auto"/>
        <w:ind w:firstLine="360"/>
        <w:jc w:val="both"/>
        <w:rPr>
          <w:rFonts w:ascii="Times New Roman" w:eastAsia="Times New Roman" w:hAnsi="Times New Roman"/>
          <w:sz w:val="30"/>
          <w:szCs w:val="30"/>
        </w:rPr>
      </w:pPr>
    </w:p>
    <w:p w14:paraId="2C14B7E7" w14:textId="77777777" w:rsidR="00196012" w:rsidRDefault="00196012" w:rsidP="00196012">
      <w:pPr>
        <w:pStyle w:val="2"/>
        <w:spacing w:line="280" w:lineRule="exact"/>
        <w:ind w:right="0"/>
        <w:jc w:val="right"/>
        <w:rPr>
          <w:bCs/>
          <w:i/>
          <w:sz w:val="30"/>
          <w:szCs w:val="30"/>
        </w:rPr>
      </w:pPr>
      <w:r>
        <w:rPr>
          <w:bCs/>
          <w:i/>
          <w:sz w:val="30"/>
          <w:szCs w:val="30"/>
        </w:rPr>
        <w:t xml:space="preserve">Материал подготовлен </w:t>
      </w:r>
      <w:bookmarkStart w:id="1" w:name="_Hlk127164953"/>
      <w:r>
        <w:rPr>
          <w:bCs/>
          <w:i/>
          <w:sz w:val="30"/>
          <w:szCs w:val="30"/>
        </w:rPr>
        <w:t xml:space="preserve">Могилевским областным </w:t>
      </w:r>
    </w:p>
    <w:p w14:paraId="31DFD802" w14:textId="77777777" w:rsidR="00196012" w:rsidRDefault="00196012" w:rsidP="00196012">
      <w:pPr>
        <w:pStyle w:val="2"/>
        <w:spacing w:line="280" w:lineRule="exact"/>
        <w:jc w:val="right"/>
        <w:rPr>
          <w:bCs/>
          <w:i/>
          <w:sz w:val="30"/>
          <w:szCs w:val="30"/>
        </w:rPr>
      </w:pPr>
      <w:r>
        <w:rPr>
          <w:bCs/>
          <w:i/>
          <w:sz w:val="30"/>
          <w:szCs w:val="30"/>
        </w:rPr>
        <w:t xml:space="preserve">управлением МЧС Республики Беларусь </w:t>
      </w:r>
    </w:p>
    <w:bookmarkEnd w:id="1"/>
    <w:p w14:paraId="736E9C51" w14:textId="77777777" w:rsidR="00196012" w:rsidRDefault="00196012" w:rsidP="00196012">
      <w:pPr>
        <w:pStyle w:val="a3"/>
        <w:shd w:val="clear" w:color="auto" w:fill="FFFFFF"/>
        <w:spacing w:after="0"/>
        <w:jc w:val="both"/>
        <w:rPr>
          <w:b/>
          <w:sz w:val="30"/>
          <w:szCs w:val="30"/>
        </w:rPr>
      </w:pPr>
    </w:p>
    <w:p w14:paraId="756FB639" w14:textId="77777777" w:rsidR="00196012" w:rsidRDefault="00196012" w:rsidP="00196012">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1F298F4A" w14:textId="77777777" w:rsidR="00164AD9" w:rsidRPr="00196012" w:rsidRDefault="00164AD9" w:rsidP="00196012">
      <w:pPr>
        <w:rPr>
          <w:lang w:val="be-BY"/>
        </w:rPr>
      </w:pPr>
    </w:p>
    <w:sectPr w:rsidR="00164AD9" w:rsidRPr="00196012"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A6"/>
    <w:rsid w:val="00164AD9"/>
    <w:rsid w:val="00196012"/>
    <w:rsid w:val="001F0800"/>
    <w:rsid w:val="001F3B22"/>
    <w:rsid w:val="00505C16"/>
    <w:rsid w:val="006A55A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CB6F-DBBE-49C4-81DE-A68759CE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800"/>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F0800"/>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F0800"/>
    <w:rPr>
      <w:rFonts w:eastAsia="Times New Roman"/>
      <w:color w:val="auto"/>
      <w:szCs w:val="20"/>
      <w:lang w:val="ru-RU" w:eastAsia="ru-RU"/>
    </w:rPr>
  </w:style>
  <w:style w:type="paragraph" w:styleId="a3">
    <w:name w:val="Normal (Web)"/>
    <w:basedOn w:val="a"/>
    <w:link w:val="a4"/>
    <w:uiPriority w:val="99"/>
    <w:qFormat/>
    <w:rsid w:val="00196012"/>
    <w:rPr>
      <w:rFonts w:ascii="Times New Roman" w:hAnsi="Times New Roman"/>
      <w:sz w:val="24"/>
      <w:szCs w:val="24"/>
    </w:rPr>
  </w:style>
  <w:style w:type="character" w:customStyle="1" w:styleId="a4">
    <w:name w:val="Обычный (Интернет) Знак"/>
    <w:link w:val="a3"/>
    <w:uiPriority w:val="99"/>
    <w:rsid w:val="00196012"/>
    <w:rPr>
      <w:rFonts w:eastAsia="Calibri"/>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2023-02-14T07:20:00Z</dcterms:created>
  <dcterms:modified xsi:type="dcterms:W3CDTF">2023-02-14T07:20:00Z</dcterms:modified>
</cp:coreProperties>
</file>