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3" w:rsidRDefault="007C5973" w:rsidP="007C5973">
      <w:pPr>
        <w:ind w:firstLine="708"/>
        <w:jc w:val="center"/>
        <w:rPr>
          <w:b/>
          <w:sz w:val="30"/>
          <w:szCs w:val="30"/>
        </w:rPr>
      </w:pPr>
    </w:p>
    <w:p w:rsidR="007C5973" w:rsidRDefault="007C5973" w:rsidP="007C5973">
      <w:pPr>
        <w:ind w:firstLine="708"/>
        <w:jc w:val="center"/>
        <w:rPr>
          <w:b/>
          <w:sz w:val="30"/>
          <w:szCs w:val="30"/>
        </w:rPr>
      </w:pPr>
    </w:p>
    <w:p w:rsidR="007C5973" w:rsidRPr="00F1047A" w:rsidRDefault="007C5973" w:rsidP="007C5973">
      <w:pPr>
        <w:ind w:firstLine="708"/>
        <w:jc w:val="center"/>
        <w:rPr>
          <w:sz w:val="30"/>
          <w:szCs w:val="30"/>
        </w:rPr>
      </w:pPr>
      <w:r w:rsidRPr="00F1047A">
        <w:rPr>
          <w:b/>
          <w:sz w:val="30"/>
          <w:szCs w:val="30"/>
        </w:rPr>
        <w:t>Весенне-летний пожароопасный период</w:t>
      </w:r>
      <w:r>
        <w:rPr>
          <w:b/>
          <w:sz w:val="30"/>
          <w:szCs w:val="30"/>
        </w:rPr>
        <w:t>.</w:t>
      </w:r>
    </w:p>
    <w:p w:rsidR="007C5973" w:rsidRPr="00F1047A" w:rsidRDefault="007C5973" w:rsidP="007C59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047A">
        <w:rPr>
          <w:sz w:val="30"/>
          <w:szCs w:val="30"/>
        </w:rPr>
        <w:t xml:space="preserve">Наконец-то, после долгой и, казалось бы, такой изматывающей зимы наступает долгожданная весна. К этому этот сезону многие начинают составлять список дел, которые необходимо сделать до наступления лета. Весной надо обновить гардероб, </w:t>
      </w:r>
      <w:r w:rsidRPr="00F1047A">
        <w:rPr>
          <w:bCs/>
          <w:sz w:val="30"/>
          <w:szCs w:val="30"/>
        </w:rPr>
        <w:t>избавиться от ненужны</w:t>
      </w:r>
      <w:bookmarkStart w:id="0" w:name="_GoBack"/>
      <w:bookmarkEnd w:id="0"/>
      <w:r w:rsidRPr="00F1047A">
        <w:rPr>
          <w:bCs/>
          <w:sz w:val="30"/>
          <w:szCs w:val="30"/>
        </w:rPr>
        <w:t>х вещей, изменить прическу, м</w:t>
      </w:r>
      <w:r w:rsidRPr="00F1047A">
        <w:rPr>
          <w:sz w:val="30"/>
          <w:szCs w:val="30"/>
        </w:rPr>
        <w:t xml:space="preserve">ожно </w:t>
      </w:r>
      <w:r w:rsidRPr="00F1047A">
        <w:rPr>
          <w:bCs/>
          <w:sz w:val="30"/>
          <w:szCs w:val="30"/>
        </w:rPr>
        <w:t>купить велосипед,</w:t>
      </w:r>
      <w:r w:rsidRPr="00F1047A">
        <w:rPr>
          <w:sz w:val="30"/>
          <w:szCs w:val="30"/>
        </w:rPr>
        <w:t xml:space="preserve"> н</w:t>
      </w:r>
      <w:r w:rsidRPr="00F1047A">
        <w:rPr>
          <w:bCs/>
          <w:sz w:val="30"/>
          <w:szCs w:val="30"/>
        </w:rPr>
        <w:t xml:space="preserve">аучиться кататься на роликах. А еще необходимо на приусадебном участке подготовить почву, обрезать деревья и кустарники, убрать прошлогоднюю сухую растительность. </w:t>
      </w:r>
      <w:r w:rsidRPr="00F1047A">
        <w:rPr>
          <w:sz w:val="30"/>
          <w:szCs w:val="30"/>
        </w:rPr>
        <w:t xml:space="preserve">Но в этом перечне  запланированных и  таких необходимых  дел мы, в суете сует, забываем о мерах осторожности. Ведь у чрезвычайных ситуаций тоже есть своя сезонность. Весной, сразу же после того, как с водоёмов сойдёт лёд, приносящий в этот период немало бед, а на полях растает снег,  по всей стране начинает гореть трава. </w:t>
      </w:r>
      <w:r w:rsidRPr="00F1047A">
        <w:rPr>
          <w:sz w:val="30"/>
          <w:szCs w:val="30"/>
        </w:rPr>
        <w:tab/>
      </w:r>
    </w:p>
    <w:p w:rsidR="007C5973" w:rsidRPr="00F1047A" w:rsidRDefault="007C5973" w:rsidP="007C59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1047A">
        <w:rPr>
          <w:color w:val="000000"/>
          <w:sz w:val="30"/>
          <w:szCs w:val="30"/>
        </w:rPr>
        <w:t>Весенние палы являются настоящим экологическим бедствием.</w:t>
      </w:r>
      <w:r w:rsidRPr="00F1047A">
        <w:rPr>
          <w:sz w:val="30"/>
          <w:szCs w:val="30"/>
        </w:rPr>
        <w:t xml:space="preserve"> </w:t>
      </w:r>
      <w:r w:rsidRPr="00F1047A">
        <w:rPr>
          <w:color w:val="000000"/>
          <w:sz w:val="30"/>
          <w:szCs w:val="30"/>
        </w:rPr>
        <w:t>Ведь нет ничего опаснее для живой природы, чем огонь.</w:t>
      </w:r>
      <w:r w:rsidRPr="00F1047A">
        <w:rPr>
          <w:sz w:val="30"/>
          <w:szCs w:val="30"/>
        </w:rPr>
        <w:t xml:space="preserve"> </w:t>
      </w:r>
      <w:r w:rsidRPr="00F1047A">
        <w:rPr>
          <w:color w:val="000000"/>
          <w:sz w:val="30"/>
          <w:szCs w:val="30"/>
        </w:rPr>
        <w:t>Правда, в народе прочно укоренился  миф о благоприятном воздействии палов на окружающую среду: таким образом можно быстро навести порядок на участке и ускорить рост молодой травы. На самом деле палы уничтожают почвенное плодородие, нарушают естественное природное равновесие. И</w:t>
      </w:r>
      <w:r w:rsidRPr="00F1047A">
        <w:rPr>
          <w:sz w:val="30"/>
          <w:szCs w:val="30"/>
        </w:rPr>
        <w:t xml:space="preserve"> </w:t>
      </w:r>
      <w:r w:rsidRPr="00F1047A">
        <w:rPr>
          <w:color w:val="000000"/>
          <w:sz w:val="30"/>
          <w:szCs w:val="30"/>
        </w:rPr>
        <w:t xml:space="preserve">вместо цветущего разнотравья появляется бурьян пустырей. Кроме того, при пожарах в атмосферу выделяется большое количество  ядовитого дыма, а сопутствующая палам практика сжигания мусора, в частности, хлорсодержащего пластика (например, ПВХ) является прямым источником попадания в воздух опасных стойких органических загрязнителей. Эти вещества обладают чрезвычайно высокой токсичностью и воздействуют на иммунную систему человека. Особенно это опасно для здоровья детей.  Проведение палов часто приводит к возгоранию торфяников и лесных насаждений. </w:t>
      </w:r>
    </w:p>
    <w:p w:rsidR="007C5973" w:rsidRPr="00F1047A" w:rsidRDefault="007C5973" w:rsidP="007C59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1047A">
        <w:rPr>
          <w:color w:val="000000"/>
          <w:sz w:val="30"/>
          <w:szCs w:val="30"/>
        </w:rPr>
        <w:t xml:space="preserve">Поджигая сухую прошлогоднюю траву вдоль дорог, на опушках леса, на полях и лугах, многие, возможно, и не подозревают, что может начаться пожар, который приводит  к непоправимым последствиям. </w:t>
      </w:r>
    </w:p>
    <w:p w:rsidR="007C5973" w:rsidRPr="00F1047A" w:rsidRDefault="007C5973" w:rsidP="007C5973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F1047A">
        <w:rPr>
          <w:color w:val="000000"/>
          <w:sz w:val="30"/>
          <w:szCs w:val="30"/>
        </w:rPr>
        <w:tab/>
        <w:t xml:space="preserve">Согласно статье 16.40 Кодекса Республики Беларусь об административных нарушениях, за 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до тридцати базовых величин. Также разведение костров в запрещённых местах влечёт наложение штрафа в размере до двенадцати базовых величин (ст. 16.41 КоАП). </w:t>
      </w:r>
    </w:p>
    <w:p w:rsidR="007C5973" w:rsidRPr="00F1047A" w:rsidRDefault="007C5973" w:rsidP="007C5973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F1047A">
        <w:rPr>
          <w:color w:val="000000"/>
          <w:sz w:val="30"/>
          <w:szCs w:val="30"/>
        </w:rPr>
        <w:tab/>
      </w:r>
      <w:r w:rsidRPr="00F1047A">
        <w:rPr>
          <w:b/>
          <w:i/>
          <w:color w:val="000000"/>
          <w:sz w:val="30"/>
          <w:szCs w:val="30"/>
        </w:rPr>
        <w:t>Не допускается:</w:t>
      </w:r>
    </w:p>
    <w:p w:rsidR="007C5973" w:rsidRPr="00F1047A" w:rsidRDefault="007C5973" w:rsidP="007C5973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F1047A">
        <w:rPr>
          <w:i/>
          <w:color w:val="000000"/>
          <w:sz w:val="30"/>
          <w:szCs w:val="30"/>
        </w:rPr>
        <w:t>- выжигание сухой растительности, стерни;</w:t>
      </w:r>
    </w:p>
    <w:p w:rsidR="007C5973" w:rsidRPr="00F1047A" w:rsidRDefault="007C5973" w:rsidP="007C5973">
      <w:pPr>
        <w:pStyle w:val="web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F1047A">
        <w:rPr>
          <w:i/>
          <w:color w:val="000000"/>
          <w:sz w:val="30"/>
          <w:szCs w:val="30"/>
        </w:rPr>
        <w:t>- сжигание мусора и размещение специальных приспособлений для приготовления пищи под кронами деревьев;</w:t>
      </w:r>
    </w:p>
    <w:p w:rsidR="007C5973" w:rsidRDefault="007C5973" w:rsidP="007C5973">
      <w:pPr>
        <w:pStyle w:val="web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</w:p>
    <w:p w:rsidR="007C5973" w:rsidRPr="00F1047A" w:rsidRDefault="007C5973" w:rsidP="007C5973">
      <w:pPr>
        <w:pStyle w:val="web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F1047A">
        <w:rPr>
          <w:i/>
          <w:color w:val="000000"/>
          <w:sz w:val="30"/>
          <w:szCs w:val="30"/>
        </w:rPr>
        <w:t>- оставлять площадку для сжигания мусора и горящий уголь в специальных приспособлениях для приготовления пищи без присмотра.</w:t>
      </w:r>
    </w:p>
    <w:p w:rsidR="007C5973" w:rsidRPr="00F1047A" w:rsidRDefault="007C5973" w:rsidP="007C59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1047A">
        <w:rPr>
          <w:color w:val="000000"/>
          <w:sz w:val="30"/>
          <w:szCs w:val="30"/>
        </w:rPr>
        <w:t>После сжигания мусора, отходов на площадках и приготовления пищи, горящие материалы должны быть потушены до полного прекращения тления.</w:t>
      </w:r>
      <w:r>
        <w:rPr>
          <w:color w:val="000000"/>
          <w:sz w:val="30"/>
          <w:szCs w:val="30"/>
        </w:rPr>
        <w:t xml:space="preserve"> </w:t>
      </w:r>
    </w:p>
    <w:p w:rsidR="007C5973" w:rsidRPr="00F1047A" w:rsidRDefault="007C5973" w:rsidP="007C5973">
      <w:pPr>
        <w:pStyle w:val="p-normal"/>
        <w:spacing w:before="0" w:beforeAutospacing="0" w:after="0" w:afterAutospacing="0"/>
        <w:jc w:val="both"/>
        <w:rPr>
          <w:sz w:val="30"/>
          <w:szCs w:val="30"/>
        </w:rPr>
      </w:pPr>
      <w:r w:rsidRPr="00F1047A">
        <w:rPr>
          <w:color w:val="000000"/>
          <w:sz w:val="30"/>
          <w:szCs w:val="30"/>
        </w:rPr>
        <w:tab/>
        <w:t>По всем вопросам, относящимся к охране окружающей среды и природных ресурсов, обращаться в Хотимскую районную инспекцию природных ресурсов и охраны окружающей среды по телефону: +375 (29</w:t>
      </w:r>
      <w:r w:rsidRPr="00F1047A">
        <w:rPr>
          <w:rFonts w:eastAsia="Calibri"/>
          <w:sz w:val="30"/>
          <w:szCs w:val="30"/>
          <w:lang w:eastAsia="en-US"/>
        </w:rPr>
        <w:t xml:space="preserve">) 647-46-09 (начальник, Грудина Игорь Анатольевич); </w:t>
      </w:r>
      <w:r w:rsidRPr="00F1047A">
        <w:rPr>
          <w:color w:val="000000"/>
          <w:sz w:val="30"/>
          <w:szCs w:val="30"/>
        </w:rPr>
        <w:t>71-6-89 (инспектор, Драчёва Янина Александровна)</w:t>
      </w:r>
      <w:r w:rsidRPr="00F1047A">
        <w:rPr>
          <w:sz w:val="30"/>
          <w:szCs w:val="30"/>
        </w:rPr>
        <w:t>».</w:t>
      </w:r>
    </w:p>
    <w:p w:rsidR="007C5973" w:rsidRPr="00F1047A" w:rsidRDefault="007C5973" w:rsidP="007C5973">
      <w:pPr>
        <w:jc w:val="both"/>
        <w:rPr>
          <w:sz w:val="30"/>
          <w:szCs w:val="30"/>
        </w:rPr>
      </w:pPr>
    </w:p>
    <w:p w:rsidR="007C5973" w:rsidRPr="00F1047A" w:rsidRDefault="007C5973" w:rsidP="007C5973">
      <w:pPr>
        <w:jc w:val="both"/>
        <w:rPr>
          <w:sz w:val="30"/>
          <w:szCs w:val="30"/>
        </w:rPr>
      </w:pPr>
    </w:p>
    <w:p w:rsidR="007C5973" w:rsidRPr="00F1047A" w:rsidRDefault="007C5973" w:rsidP="007C5973">
      <w:pPr>
        <w:jc w:val="right"/>
        <w:rPr>
          <w:sz w:val="30"/>
          <w:szCs w:val="30"/>
        </w:rPr>
      </w:pPr>
      <w:r w:rsidRPr="00F1047A">
        <w:rPr>
          <w:sz w:val="30"/>
          <w:szCs w:val="30"/>
        </w:rPr>
        <w:t xml:space="preserve">Инспектор Хотимской районной                                                  </w:t>
      </w:r>
    </w:p>
    <w:p w:rsidR="007C5973" w:rsidRPr="00F1047A" w:rsidRDefault="007C5973" w:rsidP="007C5973">
      <w:pPr>
        <w:jc w:val="right"/>
        <w:rPr>
          <w:sz w:val="30"/>
          <w:szCs w:val="30"/>
        </w:rPr>
      </w:pPr>
      <w:r w:rsidRPr="00F1047A">
        <w:rPr>
          <w:sz w:val="30"/>
          <w:szCs w:val="30"/>
        </w:rPr>
        <w:t xml:space="preserve">инспекции природных ресурсов </w:t>
      </w:r>
    </w:p>
    <w:p w:rsidR="007C5973" w:rsidRDefault="007C5973" w:rsidP="007C5973">
      <w:pPr>
        <w:jc w:val="right"/>
        <w:rPr>
          <w:sz w:val="30"/>
          <w:szCs w:val="30"/>
        </w:rPr>
      </w:pPr>
      <w:r w:rsidRPr="00F1047A">
        <w:rPr>
          <w:sz w:val="30"/>
          <w:szCs w:val="30"/>
        </w:rPr>
        <w:t>и охраны окружающей среды</w:t>
      </w:r>
    </w:p>
    <w:p w:rsidR="007C5973" w:rsidRPr="0049437A" w:rsidRDefault="007C5973" w:rsidP="007C5973">
      <w:pPr>
        <w:jc w:val="right"/>
        <w:rPr>
          <w:sz w:val="30"/>
          <w:szCs w:val="30"/>
        </w:rPr>
      </w:pPr>
      <w:r>
        <w:rPr>
          <w:sz w:val="30"/>
          <w:szCs w:val="30"/>
        </w:rPr>
        <w:t>Драчёва Я.А.</w:t>
      </w:r>
      <w:r w:rsidRPr="0049437A">
        <w:rPr>
          <w:sz w:val="30"/>
          <w:szCs w:val="30"/>
        </w:rPr>
        <w:t xml:space="preserve"> </w:t>
      </w:r>
    </w:p>
    <w:p w:rsidR="00882DB0" w:rsidRDefault="00882DB0"/>
    <w:sectPr w:rsidR="00882DB0" w:rsidSect="00C1042B">
      <w:pgSz w:w="11906" w:h="16838"/>
      <w:pgMar w:top="284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0"/>
    <w:rsid w:val="007B7200"/>
    <w:rsid w:val="007C5973"/>
    <w:rsid w:val="00882DB0"/>
    <w:rsid w:val="00AD5EC0"/>
    <w:rsid w:val="00C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C5973"/>
    <w:pPr>
      <w:spacing w:before="100" w:beforeAutospacing="1" w:after="100" w:afterAutospacing="1"/>
    </w:pPr>
  </w:style>
  <w:style w:type="paragraph" w:styleId="a3">
    <w:name w:val="Normal (Web)"/>
    <w:basedOn w:val="a"/>
    <w:rsid w:val="007C5973"/>
    <w:pPr>
      <w:spacing w:before="100" w:beforeAutospacing="1" w:after="100" w:afterAutospacing="1"/>
    </w:pPr>
    <w:rPr>
      <w:rFonts w:eastAsia="Calibri"/>
    </w:rPr>
  </w:style>
  <w:style w:type="paragraph" w:customStyle="1" w:styleId="web">
    <w:name w:val="web"/>
    <w:basedOn w:val="a"/>
    <w:rsid w:val="007C597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C5973"/>
    <w:pPr>
      <w:spacing w:before="100" w:beforeAutospacing="1" w:after="100" w:afterAutospacing="1"/>
    </w:pPr>
  </w:style>
  <w:style w:type="paragraph" w:styleId="a3">
    <w:name w:val="Normal (Web)"/>
    <w:basedOn w:val="a"/>
    <w:rsid w:val="007C5973"/>
    <w:pPr>
      <w:spacing w:before="100" w:beforeAutospacing="1" w:after="100" w:afterAutospacing="1"/>
    </w:pPr>
    <w:rPr>
      <w:rFonts w:eastAsia="Calibri"/>
    </w:rPr>
  </w:style>
  <w:style w:type="paragraph" w:customStyle="1" w:styleId="web">
    <w:name w:val="web"/>
    <w:basedOn w:val="a"/>
    <w:rsid w:val="007C597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2021-03-03T06:48:00Z</cp:lastPrinted>
  <dcterms:created xsi:type="dcterms:W3CDTF">2021-03-03T06:44:00Z</dcterms:created>
  <dcterms:modified xsi:type="dcterms:W3CDTF">2021-03-03T06:49:00Z</dcterms:modified>
</cp:coreProperties>
</file>