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37" w:rsidRPr="00BF3D37" w:rsidRDefault="00BF3D37" w:rsidP="009665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8"/>
          <w:szCs w:val="38"/>
          <w:lang w:eastAsia="ru-RU"/>
        </w:rPr>
      </w:pPr>
      <w:r w:rsidRPr="00BF3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8"/>
          <w:szCs w:val="38"/>
          <w:lang w:eastAsia="ru-RU"/>
        </w:rPr>
        <w:t>Минприроды напоминает О ЗАПРЕТЕ сельскохозяйственных палов и выжигания сухой растительности на территории республики!</w:t>
      </w:r>
    </w:p>
    <w:p w:rsidR="00BF3D37" w:rsidRPr="00BF3D37" w:rsidRDefault="00BF3D37" w:rsidP="009665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F3D37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 wp14:anchorId="6DDBDC23" wp14:editId="269922E7">
            <wp:extent cx="6096000" cy="4076700"/>
            <wp:effectExtent l="0" t="0" r="0" b="0"/>
            <wp:docPr id="1" name="Рисунок 1" descr="https://www.minpriroda.gov.by/images/storage/news/000075_60728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npriroda.gov.by/images/storage/news/000075_607287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D37" w:rsidRPr="00BF3D37" w:rsidRDefault="00BF3D37" w:rsidP="00966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F3D3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В соответствии со статьей 16.40 Кодекса Республики Беларусь об административных правонарушениях:</w:t>
      </w:r>
    </w:p>
    <w:p w:rsidR="00BF3D37" w:rsidRPr="00BF3D37" w:rsidRDefault="00BF3D37" w:rsidP="00966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F3D3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за незаконное выжигание</w:t>
      </w:r>
      <w:r w:rsidRPr="00BF3D3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сухой растительности, трав на корню, а также стерни и пожнивных остатков на полях либо непринятие мер по ликвидации палов виновные лица привлекаются к административной ответственности </w:t>
      </w:r>
      <w:r w:rsidRPr="00BF3D3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в виде штрафа в размере от десяти до тридцати базовых величин</w:t>
      </w:r>
      <w:r w:rsidRPr="00BF3D3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BF3D37" w:rsidRPr="00BF3D37" w:rsidRDefault="00BF3D37" w:rsidP="00966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F3D3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за разведение костров</w:t>
      </w:r>
      <w:r w:rsidRPr="00BF3D3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в запрещенных местах, за исключением нарушений требований пожарной безопасности, ответственность за которые предусмотрена иными статьями Особенной части указанного Кодекса, влечет наложение </w:t>
      </w:r>
      <w:r w:rsidRPr="00BF3D3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штрафа в размере до двенадцати базовых величин</w:t>
      </w:r>
      <w:r w:rsidRPr="00BF3D3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BF3D37" w:rsidRPr="00BF3D37" w:rsidRDefault="00BF3D37" w:rsidP="00966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F3D3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Кроме того, </w:t>
      </w:r>
      <w:r w:rsidRPr="00BF3D3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незаконное выжигание</w:t>
      </w:r>
      <w:r w:rsidRPr="00BF3D3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сухой растительности, трав на корню (кроме газонов, цветников, лесной подстилки, живого напочвенного покрова), а также стерни и пожнивных остатков </w:t>
      </w:r>
      <w:r w:rsidRPr="00BF3D3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в соответствии с пунктом 3</w:t>
      </w:r>
      <w:r w:rsidRPr="00BF3D3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Положения о порядке исчисления размера возмещения вреда, причиненного окружающей среде, и составления акта об установлении факта причинения вреда окружающей среде, утвержденного постановлением Совета Министров Республики Беларусь от 17 июля 2008 г. № 1042, является </w:t>
      </w:r>
      <w:r w:rsidRPr="00BF3D3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фактом причинения вреда</w:t>
      </w:r>
      <w:r w:rsidRPr="00BF3D3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окружающей среде и предусматривает </w:t>
      </w:r>
      <w:r w:rsidRPr="00BF3D3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гражданско-правовую ответственность</w:t>
      </w:r>
      <w:r w:rsidRPr="00BF3D3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 </w:t>
      </w:r>
    </w:p>
    <w:p w:rsidR="00BF3D37" w:rsidRPr="00BF3D37" w:rsidRDefault="00BF3D37" w:rsidP="00966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F3D3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Размер возмещения вреда, причиненный окружающей среде, определяется по таксам, утвержденным Указом Президента Республики Беларусь от 24 июня 2008 г. № 348 «О таксах для определения размера возмещения вреда, причиненного окружающей среде».</w:t>
      </w:r>
    </w:p>
    <w:p w:rsidR="00BF3D37" w:rsidRPr="00BF3D37" w:rsidRDefault="00BF3D37" w:rsidP="00966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F3D3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Статистика показывает, что абсолютное большинство пожаров из-за пала сухой травы происходит по вине людей и лишь 5 – 10 % возгораний в экосистемах возникают из-за метеорологических условий.</w:t>
      </w:r>
    </w:p>
    <w:p w:rsidR="00BF3D37" w:rsidRPr="00BF3D37" w:rsidRDefault="00BF3D37" w:rsidP="00966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F3D37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 wp14:anchorId="5BDCB8E1" wp14:editId="3DAD7C16">
            <wp:extent cx="6096000" cy="4076700"/>
            <wp:effectExtent l="0" t="0" r="0" b="0"/>
            <wp:docPr id="2" name="Рисунок 2" descr="https://www.minpriroda.gov.by/uploads/files/2022/photo/Paly-2-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inpriroda.gov.by/uploads/files/2022/photo/Paly-2-6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D37" w:rsidRPr="00BF3D37" w:rsidRDefault="00BF3D37" w:rsidP="00966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F3D3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Поскольку значительная часть поджогов сухой травы весной производится из благих побуждений, имеет смысл упомянуть и о кажущейся пользе от таких поджогов и сопоставить ее с причиняемым травяными палами вредом.</w:t>
      </w:r>
    </w:p>
    <w:p w:rsidR="00BF3D37" w:rsidRPr="00BF3D37" w:rsidRDefault="00BF3D37" w:rsidP="00966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F3D3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Основной довод сторонников выжигания прошлогодней травы состоит в том, что оно обогащает ее золой, в результате чего на выжженных участках трава появляется быстрее и растет лучше.</w:t>
      </w:r>
    </w:p>
    <w:p w:rsidR="00BF3D37" w:rsidRPr="00BF3D37" w:rsidRDefault="00BF3D37" w:rsidP="00966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F3D3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Специалисты уверяют, что зола, оставшаяся после сжигания травы, никак не влияет на улучшение качества почвы</w:t>
      </w:r>
      <w:r w:rsidRPr="00BF3D3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так как теряются азотные соединения (основная часть запасенного в растительности связанного азота высвобождается в атмосферу, становясь для подавляющего большинства растений недоступной).</w:t>
      </w:r>
    </w:p>
    <w:p w:rsidR="00BF3D37" w:rsidRPr="00BF3D37" w:rsidRDefault="00BF3D37" w:rsidP="00966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F3D3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Содержащиеся в золе минеральные элементы переходят в растворимую форму и легко уходят с поверхностными и грунтовыми водами. Только незначительная их часть усваивается растениями.</w:t>
      </w:r>
    </w:p>
    <w:p w:rsidR="00BF3D37" w:rsidRPr="00BF3D37" w:rsidRDefault="00BF3D37" w:rsidP="00966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F3D3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После травяного пожара, вновь прорастают лишь травы, размножающиеся корневищами, вроде пырея. Медоносные цветы, культурные травы, пригодные для корма домашних животных, а том числе заготовки сена, размножаются семенами, а семена при выжигании травы сгорают.</w:t>
      </w:r>
    </w:p>
    <w:p w:rsidR="00BF3D37" w:rsidRPr="00BF3D37" w:rsidRDefault="00BF3D37" w:rsidP="00966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F3D3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Процесс горения сопровождается выбросом в атмосферу углекислого газа, сгорает кислород. В огне сгорают остатки удобрений и ядохимикатов, образуя летучие токсичные органические и неорганические соединения. При выжигании травы вдоль автодорог происходит загрязнение воздуха тяжёлыми металлами.</w:t>
      </w:r>
    </w:p>
    <w:p w:rsidR="00BF3D37" w:rsidRPr="00BF3D37" w:rsidRDefault="00BF3D37" w:rsidP="00966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F3D3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В результате выжигания сухой травы обедняется видовой состав луговой растительности и животного мира.</w:t>
      </w:r>
      <w:r w:rsidRPr="00BF3D3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Везде, где прошли палы, не будет уже прежнего разнотравья, сорняки «захватят» освободившуюся территорию.</w:t>
      </w:r>
    </w:p>
    <w:p w:rsidR="00BF3D37" w:rsidRPr="00BF3D37" w:rsidRDefault="00BF3D37" w:rsidP="00966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F3D3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В огне палов гибнут беспозвоночные, насекомые, лягушки, ящерицы и другие животные. Выжигание сухого травостоя вызывает гибель кладок и мест гнездовий таких птиц, как кряква, чибис, камышовая и обыкновенная овсянки, полевой, лесной и хохлатый жаворонки, луговой конек. </w:t>
      </w:r>
      <w:r w:rsidRPr="00BF3D3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Гнездовой период данных птиц начинается как раз в начале апреля. </w:t>
      </w:r>
    </w:p>
    <w:p w:rsidR="00BF3D37" w:rsidRPr="00BF3D37" w:rsidRDefault="00BF3D37" w:rsidP="00966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F3D3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Министерство природных ресурсов и охраны окружающей среды Республики Беларусь обращается к гражданам республики с пониманием и чувством гражданского долга отнестись к данной проблеме, не допускать сельскохозяйственных палов и выжигания сухой растительности!</w:t>
      </w:r>
    </w:p>
    <w:p w:rsidR="00BF3D37" w:rsidRPr="00BF3D37" w:rsidRDefault="00BF3D37" w:rsidP="00966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BF3D37" w:rsidRPr="00BF3D37" w:rsidRDefault="00BF3D37" w:rsidP="00966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F3D37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 wp14:anchorId="437E247E" wp14:editId="594AE112">
            <wp:extent cx="6096000" cy="4076700"/>
            <wp:effectExtent l="0" t="0" r="0" b="0"/>
            <wp:docPr id="3" name="Рисунок 3" descr="https://www.minpriroda.gov.by/uploads/files/2022/photo/Paly-3-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inpriroda.gov.by/uploads/files/2022/photo/Paly-3-6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D37" w:rsidRPr="00BF3D37" w:rsidRDefault="00BF3D37" w:rsidP="009665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hyperlink r:id="rId8" w:tooltip="Не сжигайте наш дом" w:history="1">
        <w:r w:rsidRPr="00BF3D37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lang w:eastAsia="ru-RU"/>
          </w:rPr>
          <w:t>Не сжигайте наш дом</w:t>
        </w:r>
      </w:hyperlink>
    </w:p>
    <w:p w:rsidR="005C2E27" w:rsidRPr="009665FC" w:rsidRDefault="005C2E27" w:rsidP="009665FC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</w:p>
    <w:sectPr w:rsidR="005C2E27" w:rsidRPr="009665FC" w:rsidSect="009665F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37"/>
    <w:rsid w:val="0016342C"/>
    <w:rsid w:val="005C2E27"/>
    <w:rsid w:val="009665FC"/>
    <w:rsid w:val="00B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8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032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30AF59"/>
                        <w:bottom w:val="none" w:sz="0" w:space="0" w:color="auto"/>
                        <w:right w:val="none" w:sz="0" w:space="0" w:color="auto"/>
                      </w:divBdr>
                    </w:div>
                    <w:div w:id="21693840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30AF59"/>
                        <w:bottom w:val="none" w:sz="0" w:space="0" w:color="auto"/>
                        <w:right w:val="none" w:sz="0" w:space="0" w:color="auto"/>
                      </w:divBdr>
                    </w:div>
                    <w:div w:id="10406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281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single" w:sz="36" w:space="0" w:color="30AF5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525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30AF59"/>
                        <w:bottom w:val="none" w:sz="0" w:space="0" w:color="auto"/>
                        <w:right w:val="none" w:sz="0" w:space="0" w:color="auto"/>
                      </w:divBdr>
                    </w:div>
                    <w:div w:id="193443730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30AF5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23389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241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priroda.gov.by/ru/video-ru/getRecord/26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609</Words>
  <Characters>3476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2022-03-14T05:17:00Z</dcterms:created>
  <dcterms:modified xsi:type="dcterms:W3CDTF">2022-03-14T05:24:00Z</dcterms:modified>
</cp:coreProperties>
</file>