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40" w:rsidRDefault="00876640" w:rsidP="00876640">
      <w:pPr>
        <w:pStyle w:val="a3"/>
        <w:ind w:left="284" w:right="282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C839C3" w:rsidRPr="00876640" w:rsidRDefault="00C839C3" w:rsidP="00876640">
      <w:pPr>
        <w:pStyle w:val="a3"/>
        <w:ind w:left="284" w:right="282" w:hanging="284"/>
        <w:jc w:val="center"/>
        <w:rPr>
          <w:rFonts w:ascii="Times New Roman" w:hAnsi="Times New Roman"/>
          <w:b/>
          <w:sz w:val="40"/>
          <w:szCs w:val="28"/>
        </w:rPr>
      </w:pPr>
      <w:r w:rsidRPr="00876640">
        <w:rPr>
          <w:rFonts w:ascii="Times New Roman" w:hAnsi="Times New Roman"/>
          <w:b/>
          <w:sz w:val="40"/>
          <w:szCs w:val="28"/>
        </w:rPr>
        <w:t>Уважаемые граждане!</w:t>
      </w:r>
    </w:p>
    <w:p w:rsidR="00C839C3" w:rsidRDefault="00C839C3" w:rsidP="00876640">
      <w:pPr>
        <w:pStyle w:val="a3"/>
        <w:ind w:left="284" w:right="282" w:hanging="284"/>
        <w:jc w:val="both"/>
        <w:rPr>
          <w:rFonts w:ascii="Times New Roman" w:hAnsi="Times New Roman"/>
          <w:sz w:val="28"/>
          <w:szCs w:val="28"/>
        </w:rPr>
      </w:pPr>
    </w:p>
    <w:p w:rsidR="00C839C3" w:rsidRPr="00C25132" w:rsidRDefault="00A538F1" w:rsidP="00876640">
      <w:pPr>
        <w:pStyle w:val="a3"/>
        <w:ind w:left="284" w:right="282" w:firstLine="424"/>
        <w:jc w:val="both"/>
        <w:rPr>
          <w:rFonts w:ascii="Times New Roman" w:hAnsi="Times New Roman"/>
          <w:b/>
          <w:sz w:val="28"/>
          <w:szCs w:val="28"/>
        </w:rPr>
      </w:pPr>
      <w:r w:rsidRPr="00A538F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38F1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38F1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38F1">
        <w:rPr>
          <w:rFonts w:ascii="Times New Roman" w:hAnsi="Times New Roman"/>
          <w:sz w:val="28"/>
          <w:szCs w:val="28"/>
        </w:rPr>
        <w:t>сложной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38F1">
        <w:rPr>
          <w:rFonts w:ascii="Times New Roman" w:hAnsi="Times New Roman"/>
          <w:sz w:val="28"/>
          <w:szCs w:val="28"/>
        </w:rPr>
        <w:t>эпидемиологической</w:t>
      </w:r>
      <w:r>
        <w:rPr>
          <w:rFonts w:ascii="Times New Roman" w:hAnsi="Times New Roman"/>
          <w:sz w:val="28"/>
          <w:szCs w:val="28"/>
        </w:rPr>
        <w:t xml:space="preserve"> обстановкой, </w:t>
      </w:r>
      <w:r w:rsidRPr="00A538F1">
        <w:rPr>
          <w:rFonts w:ascii="Times New Roman" w:hAnsi="Times New Roman"/>
          <w:sz w:val="28"/>
          <w:szCs w:val="28"/>
        </w:rPr>
        <w:t>сложившейся на территории Республики Беларусь, а также в 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38F1">
        <w:rPr>
          <w:rFonts w:ascii="Times New Roman" w:hAnsi="Times New Roman"/>
          <w:sz w:val="28"/>
          <w:szCs w:val="28"/>
        </w:rPr>
        <w:t xml:space="preserve">снижения риска 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A538F1">
        <w:rPr>
          <w:rFonts w:ascii="Times New Roman" w:hAnsi="Times New Roman"/>
          <w:sz w:val="28"/>
          <w:szCs w:val="28"/>
        </w:rPr>
        <w:t>аспространения инфекции,</w:t>
      </w:r>
      <w:r>
        <w:rPr>
          <w:rFonts w:ascii="Times New Roman" w:hAnsi="Times New Roman"/>
          <w:sz w:val="28"/>
          <w:szCs w:val="28"/>
        </w:rPr>
        <w:t xml:space="preserve"> рекомендуем </w:t>
      </w:r>
      <w:r w:rsidR="00876640">
        <w:rPr>
          <w:rFonts w:ascii="Times New Roman" w:hAnsi="Times New Roman"/>
          <w:sz w:val="28"/>
          <w:szCs w:val="28"/>
        </w:rPr>
        <w:t xml:space="preserve">Вам </w:t>
      </w:r>
      <w:r w:rsidRPr="00C25132">
        <w:rPr>
          <w:rFonts w:ascii="Times New Roman" w:hAnsi="Times New Roman"/>
          <w:b/>
          <w:sz w:val="28"/>
          <w:szCs w:val="28"/>
        </w:rPr>
        <w:t>перед обращением в группу по</w:t>
      </w:r>
      <w:r w:rsidR="00876640" w:rsidRPr="00C25132">
        <w:rPr>
          <w:rFonts w:ascii="Times New Roman" w:hAnsi="Times New Roman"/>
          <w:b/>
          <w:sz w:val="28"/>
          <w:szCs w:val="28"/>
        </w:rPr>
        <w:t xml:space="preserve"> </w:t>
      </w:r>
      <w:r w:rsidRPr="00C25132">
        <w:rPr>
          <w:rFonts w:ascii="Times New Roman" w:hAnsi="Times New Roman"/>
          <w:b/>
          <w:sz w:val="28"/>
          <w:szCs w:val="28"/>
        </w:rPr>
        <w:t>гражданству и миграции Хотимского РОВД предварительно</w:t>
      </w:r>
      <w:r w:rsidR="00876640" w:rsidRPr="00C25132">
        <w:rPr>
          <w:rFonts w:ascii="Times New Roman" w:hAnsi="Times New Roman"/>
          <w:b/>
          <w:sz w:val="28"/>
          <w:szCs w:val="28"/>
        </w:rPr>
        <w:t xml:space="preserve"> п</w:t>
      </w:r>
      <w:r w:rsidRPr="00C25132">
        <w:rPr>
          <w:rFonts w:ascii="Times New Roman" w:hAnsi="Times New Roman"/>
          <w:b/>
          <w:sz w:val="28"/>
          <w:szCs w:val="28"/>
        </w:rPr>
        <w:t>роконсультиро</w:t>
      </w:r>
      <w:bookmarkStart w:id="0" w:name="_GoBack"/>
      <w:bookmarkEnd w:id="0"/>
      <w:r w:rsidRPr="00C25132">
        <w:rPr>
          <w:rFonts w:ascii="Times New Roman" w:hAnsi="Times New Roman"/>
          <w:b/>
          <w:sz w:val="28"/>
          <w:szCs w:val="28"/>
        </w:rPr>
        <w:t>ваться у сотрудников ГГиМ по телефон</w:t>
      </w:r>
      <w:r w:rsidR="00876640" w:rsidRPr="00C25132">
        <w:rPr>
          <w:rFonts w:ascii="Times New Roman" w:hAnsi="Times New Roman"/>
          <w:b/>
          <w:sz w:val="28"/>
          <w:szCs w:val="28"/>
        </w:rPr>
        <w:t>у</w:t>
      </w:r>
      <w:r w:rsidRPr="00C25132">
        <w:rPr>
          <w:rFonts w:ascii="Times New Roman" w:hAnsi="Times New Roman"/>
          <w:b/>
          <w:sz w:val="28"/>
          <w:szCs w:val="28"/>
        </w:rPr>
        <w:t xml:space="preserve"> 78-6-19.</w:t>
      </w:r>
    </w:p>
    <w:p w:rsidR="00C839C3" w:rsidRPr="00C839C3" w:rsidRDefault="00876640" w:rsidP="00876640">
      <w:pPr>
        <w:pStyle w:val="a3"/>
        <w:ind w:left="284" w:right="282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напоминаем, что с</w:t>
      </w:r>
      <w:r w:rsidR="00C839C3" w:rsidRPr="00C839C3">
        <w:rPr>
          <w:rFonts w:ascii="Times New Roman" w:hAnsi="Times New Roman"/>
          <w:sz w:val="28"/>
          <w:szCs w:val="28"/>
        </w:rPr>
        <w:t xml:space="preserve"> января </w:t>
      </w:r>
      <w:r w:rsidR="00C839C3">
        <w:rPr>
          <w:rFonts w:ascii="Times New Roman" w:hAnsi="Times New Roman"/>
          <w:sz w:val="28"/>
          <w:szCs w:val="28"/>
        </w:rPr>
        <w:t xml:space="preserve">2019 года </w:t>
      </w:r>
      <w:r w:rsidR="00C839C3" w:rsidRPr="00C839C3">
        <w:rPr>
          <w:rFonts w:ascii="Times New Roman" w:hAnsi="Times New Roman"/>
          <w:sz w:val="28"/>
          <w:szCs w:val="28"/>
        </w:rPr>
        <w:t xml:space="preserve">заработала система электронной регистрации через интернет временно въезжающих в Беларусь иностранцев. Теперь они могут не обращаться в подразделения по гражданству и миграции, что значительно упростило </w:t>
      </w:r>
      <w:proofErr w:type="gramStart"/>
      <w:r w:rsidR="00C839C3" w:rsidRPr="00C839C3">
        <w:rPr>
          <w:rFonts w:ascii="Times New Roman" w:hAnsi="Times New Roman"/>
          <w:sz w:val="28"/>
          <w:szCs w:val="28"/>
        </w:rPr>
        <w:t>процедуру</w:t>
      </w:r>
      <w:proofErr w:type="gramEnd"/>
      <w:r w:rsidR="00C839C3" w:rsidRPr="00C839C3">
        <w:rPr>
          <w:rFonts w:ascii="Times New Roman" w:hAnsi="Times New Roman"/>
          <w:sz w:val="28"/>
          <w:szCs w:val="28"/>
        </w:rPr>
        <w:t xml:space="preserve"> как для самих гостей нашей страны, так и для принимающей стороны (знакомых, родственников и т.д.). К тому же за электронную регистрацию не нужно платить госпошлину. Главное условие для пользования системой – въе</w:t>
      </w:r>
      <w:proofErr w:type="gramStart"/>
      <w:r w:rsidR="00C839C3" w:rsidRPr="00C839C3">
        <w:rPr>
          <w:rFonts w:ascii="Times New Roman" w:hAnsi="Times New Roman"/>
          <w:sz w:val="28"/>
          <w:szCs w:val="28"/>
        </w:rPr>
        <w:t>зд в стр</w:t>
      </w:r>
      <w:proofErr w:type="gramEnd"/>
      <w:r w:rsidR="00C839C3" w:rsidRPr="00C839C3">
        <w:rPr>
          <w:rFonts w:ascii="Times New Roman" w:hAnsi="Times New Roman"/>
          <w:sz w:val="28"/>
          <w:szCs w:val="28"/>
        </w:rPr>
        <w:t xml:space="preserve">ану должен быть осуществлен через пункт пропуска на Государственной границе Республики Беларусь. </w:t>
      </w:r>
    </w:p>
    <w:p w:rsidR="00B16FCA" w:rsidRPr="00C839C3" w:rsidRDefault="00C839C3" w:rsidP="00876640">
      <w:pPr>
        <w:pStyle w:val="a3"/>
        <w:ind w:left="284" w:right="282" w:firstLine="424"/>
        <w:jc w:val="both"/>
        <w:rPr>
          <w:rFonts w:ascii="Times New Roman" w:hAnsi="Times New Roman"/>
          <w:sz w:val="28"/>
          <w:szCs w:val="28"/>
        </w:rPr>
      </w:pPr>
      <w:r w:rsidRPr="00C839C3">
        <w:rPr>
          <w:rFonts w:ascii="Times New Roman" w:hAnsi="Times New Roman"/>
          <w:sz w:val="28"/>
          <w:szCs w:val="28"/>
        </w:rPr>
        <w:t xml:space="preserve">Обращаться лично в подразделение по гражданству и миграции по месту пребывания придется в двух случаях: если иностранец захочет продлить регистрацию по тому же адресу, оформленную в электронной форме, или если он прибыл в Беларусь через границу с Россией. Если иностранцы проживают в гостиницах, санаториях, </w:t>
      </w:r>
      <w:proofErr w:type="spellStart"/>
      <w:r w:rsidRPr="00C839C3">
        <w:rPr>
          <w:rFonts w:ascii="Times New Roman" w:hAnsi="Times New Roman"/>
          <w:sz w:val="28"/>
          <w:szCs w:val="28"/>
        </w:rPr>
        <w:t>агроусадьбах</w:t>
      </w:r>
      <w:proofErr w:type="spellEnd"/>
      <w:r w:rsidRPr="00C839C3">
        <w:rPr>
          <w:rFonts w:ascii="Times New Roman" w:hAnsi="Times New Roman"/>
          <w:sz w:val="28"/>
          <w:szCs w:val="28"/>
        </w:rPr>
        <w:t>, их зарегистрируют данные органы регистрации и выдадут вкладыш к паспорту.</w:t>
      </w:r>
    </w:p>
    <w:p w:rsidR="00C839C3" w:rsidRPr="00C839C3" w:rsidRDefault="00C839C3" w:rsidP="00876640">
      <w:pPr>
        <w:pStyle w:val="a3"/>
        <w:ind w:left="284" w:right="282" w:firstLine="424"/>
        <w:jc w:val="both"/>
        <w:rPr>
          <w:rFonts w:ascii="Times New Roman" w:hAnsi="Times New Roman"/>
          <w:sz w:val="28"/>
          <w:szCs w:val="28"/>
        </w:rPr>
      </w:pPr>
      <w:r w:rsidRPr="00C839C3">
        <w:rPr>
          <w:rFonts w:ascii="Times New Roman" w:hAnsi="Times New Roman"/>
          <w:sz w:val="28"/>
          <w:szCs w:val="28"/>
        </w:rPr>
        <w:t xml:space="preserve">Иностранцу необязательно иметь при себе подтверждение электронной регистрации. При наличии технической возможности можно сохранить скриншот ответа об успешной регистрации или распечатать вкладыш о регистрации, это ускорит процедуру проверки. </w:t>
      </w:r>
    </w:p>
    <w:p w:rsidR="00C839C3" w:rsidRPr="00C839C3" w:rsidRDefault="00C839C3" w:rsidP="00876640">
      <w:pPr>
        <w:pStyle w:val="a3"/>
        <w:ind w:left="284" w:right="282" w:hanging="284"/>
        <w:jc w:val="both"/>
        <w:rPr>
          <w:rFonts w:ascii="Times New Roman" w:hAnsi="Times New Roman"/>
          <w:sz w:val="28"/>
          <w:szCs w:val="28"/>
        </w:rPr>
      </w:pPr>
    </w:p>
    <w:p w:rsidR="00C839C3" w:rsidRPr="00C839C3" w:rsidRDefault="00C839C3" w:rsidP="00876640">
      <w:pPr>
        <w:pStyle w:val="a3"/>
        <w:ind w:left="284" w:right="282" w:hanging="284"/>
        <w:jc w:val="center"/>
        <w:rPr>
          <w:rFonts w:ascii="Times New Roman" w:hAnsi="Times New Roman"/>
          <w:b/>
          <w:i/>
          <w:sz w:val="28"/>
          <w:szCs w:val="28"/>
        </w:rPr>
      </w:pPr>
      <w:r w:rsidRPr="00C839C3">
        <w:rPr>
          <w:rFonts w:ascii="Times New Roman" w:hAnsi="Times New Roman"/>
          <w:b/>
          <w:i/>
          <w:sz w:val="28"/>
          <w:szCs w:val="28"/>
        </w:rPr>
        <w:t>Памятка:</w:t>
      </w:r>
    </w:p>
    <w:p w:rsidR="00C839C3" w:rsidRPr="00C839C3" w:rsidRDefault="00C839C3" w:rsidP="00876640">
      <w:pPr>
        <w:pStyle w:val="a3"/>
        <w:ind w:left="284" w:right="282" w:hanging="284"/>
        <w:jc w:val="center"/>
        <w:rPr>
          <w:rFonts w:ascii="Times New Roman" w:hAnsi="Times New Roman"/>
          <w:i/>
          <w:sz w:val="8"/>
          <w:szCs w:val="28"/>
        </w:rPr>
      </w:pPr>
    </w:p>
    <w:p w:rsidR="00C839C3" w:rsidRDefault="00C839C3" w:rsidP="00876640">
      <w:pPr>
        <w:pStyle w:val="a3"/>
        <w:ind w:left="284" w:right="282" w:firstLine="424"/>
        <w:jc w:val="both"/>
        <w:rPr>
          <w:rFonts w:ascii="Times New Roman" w:hAnsi="Times New Roman"/>
          <w:i/>
          <w:sz w:val="28"/>
          <w:szCs w:val="28"/>
        </w:rPr>
      </w:pPr>
      <w:r w:rsidRPr="00C839C3">
        <w:rPr>
          <w:rFonts w:ascii="Times New Roman" w:hAnsi="Times New Roman"/>
          <w:i/>
          <w:sz w:val="28"/>
          <w:szCs w:val="28"/>
        </w:rPr>
        <w:t xml:space="preserve">Для регистрации понадобится компьютер, мобильный телефон или планшет с доступом в интернет. Через любой браузер необходимо зайти на сайт единого портала электронных услуг </w:t>
      </w:r>
      <w:r w:rsidRPr="00C839C3">
        <w:rPr>
          <w:rFonts w:ascii="Times New Roman" w:hAnsi="Times New Roman"/>
          <w:b/>
          <w:i/>
          <w:sz w:val="28"/>
          <w:szCs w:val="28"/>
        </w:rPr>
        <w:t>portal.gov.by</w:t>
      </w:r>
      <w:r w:rsidRPr="00C839C3">
        <w:rPr>
          <w:rFonts w:ascii="Times New Roman" w:hAnsi="Times New Roman"/>
          <w:i/>
          <w:sz w:val="28"/>
          <w:szCs w:val="28"/>
        </w:rPr>
        <w:t xml:space="preserve">, выбрать язык работы, создать личный кабинет, используя адрес электронной почты. Затем в личном кабинете во вкладке «Доступные услуги» выбрать категорию «Гражданство и миграция». Код услуги регистрации иностранцев </w:t>
      </w:r>
      <w:r w:rsidRPr="00C839C3">
        <w:rPr>
          <w:rFonts w:ascii="Times New Roman" w:hAnsi="Times New Roman"/>
          <w:sz w:val="28"/>
          <w:szCs w:val="28"/>
        </w:rPr>
        <w:t>–</w:t>
      </w:r>
      <w:r w:rsidRPr="00C839C3">
        <w:rPr>
          <w:rFonts w:ascii="Times New Roman" w:hAnsi="Times New Roman"/>
          <w:i/>
          <w:sz w:val="28"/>
          <w:szCs w:val="28"/>
        </w:rPr>
        <w:t xml:space="preserve"> 200.12.14.1. После нужно заказать услугу, заполнить заявление. В нем необходимо указать фамилию и имя иностранца в латинице или в кириллице как написано у него в паспорте (достаточно одного варианта), сведения о паспорте, страховке, дату въезда в страну, адрес, где он будет проживать. Присутствует и графа с визой, но если, к примеру, иностранец приезжает к нам по «</w:t>
      </w:r>
      <w:proofErr w:type="spellStart"/>
      <w:r w:rsidRPr="00C839C3">
        <w:rPr>
          <w:rFonts w:ascii="Times New Roman" w:hAnsi="Times New Roman"/>
          <w:i/>
          <w:sz w:val="28"/>
          <w:szCs w:val="28"/>
        </w:rPr>
        <w:t>безвизу</w:t>
      </w:r>
      <w:proofErr w:type="spellEnd"/>
      <w:r w:rsidRPr="00C839C3">
        <w:rPr>
          <w:rFonts w:ascii="Times New Roman" w:hAnsi="Times New Roman"/>
          <w:i/>
          <w:sz w:val="28"/>
          <w:szCs w:val="28"/>
        </w:rPr>
        <w:t xml:space="preserve">», заполнять ее не нужно. </w:t>
      </w:r>
    </w:p>
    <w:p w:rsidR="00C839C3" w:rsidRPr="00C839C3" w:rsidRDefault="00C839C3" w:rsidP="00876640">
      <w:pPr>
        <w:pStyle w:val="a3"/>
        <w:ind w:left="284" w:right="282" w:firstLine="424"/>
        <w:jc w:val="both"/>
        <w:rPr>
          <w:rFonts w:ascii="Times New Roman" w:hAnsi="Times New Roman"/>
          <w:i/>
          <w:sz w:val="28"/>
          <w:szCs w:val="28"/>
        </w:rPr>
      </w:pPr>
      <w:r w:rsidRPr="00C839C3">
        <w:rPr>
          <w:rFonts w:ascii="Times New Roman" w:hAnsi="Times New Roman"/>
          <w:i/>
          <w:sz w:val="28"/>
          <w:szCs w:val="28"/>
        </w:rPr>
        <w:t>Необходимо также обращать внимание на корректное заполнение всех обязательных для заполнения полей.</w:t>
      </w:r>
    </w:p>
    <w:p w:rsidR="00C839C3" w:rsidRPr="00C839C3" w:rsidRDefault="00C839C3" w:rsidP="00876640">
      <w:pPr>
        <w:pStyle w:val="a3"/>
        <w:ind w:left="284" w:right="282" w:firstLine="424"/>
        <w:jc w:val="both"/>
        <w:rPr>
          <w:rFonts w:ascii="Times New Roman" w:hAnsi="Times New Roman"/>
          <w:sz w:val="28"/>
          <w:szCs w:val="28"/>
        </w:rPr>
      </w:pPr>
      <w:r w:rsidRPr="00C839C3">
        <w:rPr>
          <w:rFonts w:ascii="Times New Roman" w:hAnsi="Times New Roman"/>
          <w:i/>
          <w:sz w:val="28"/>
          <w:szCs w:val="28"/>
        </w:rPr>
        <w:t xml:space="preserve">Затем проверяем все данные и нажимаем кнопку «Отправить заявление». Через несколько секунд должно прийти сообщение об успешной регистрации либо система порекомендует обратиться в подразделение по гражданству и миграции в случае, если сведения не совпадают. </w:t>
      </w:r>
    </w:p>
    <w:sectPr w:rsidR="00C839C3" w:rsidRPr="00C839C3" w:rsidSect="00876640">
      <w:pgSz w:w="11906" w:h="16838" w:code="9"/>
      <w:pgMar w:top="567" w:right="567" w:bottom="567" w:left="567" w:header="709" w:footer="709" w:gutter="0"/>
      <w:pgBorders w:offsetFrom="page">
        <w:top w:val="starsShadowed" w:sz="11" w:space="24" w:color="auto"/>
        <w:left w:val="starsShadowed" w:sz="11" w:space="24" w:color="auto"/>
        <w:bottom w:val="starsShadowed" w:sz="11" w:space="24" w:color="auto"/>
        <w:right w:val="starsShadowed" w:sz="11" w:space="24" w:color="auto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839C3"/>
    <w:rsid w:val="000028EC"/>
    <w:rsid w:val="00006838"/>
    <w:rsid w:val="000150E6"/>
    <w:rsid w:val="000427CE"/>
    <w:rsid w:val="00044428"/>
    <w:rsid w:val="00047769"/>
    <w:rsid w:val="00060754"/>
    <w:rsid w:val="00067310"/>
    <w:rsid w:val="00071428"/>
    <w:rsid w:val="00077649"/>
    <w:rsid w:val="000A522B"/>
    <w:rsid w:val="000C3156"/>
    <w:rsid w:val="000C7E88"/>
    <w:rsid w:val="000E0830"/>
    <w:rsid w:val="000E1D84"/>
    <w:rsid w:val="001365B6"/>
    <w:rsid w:val="001469C8"/>
    <w:rsid w:val="00146A0C"/>
    <w:rsid w:val="001533BF"/>
    <w:rsid w:val="00154104"/>
    <w:rsid w:val="00163E1B"/>
    <w:rsid w:val="00164171"/>
    <w:rsid w:val="00185841"/>
    <w:rsid w:val="00191374"/>
    <w:rsid w:val="00197B31"/>
    <w:rsid w:val="001C45F8"/>
    <w:rsid w:val="001D3759"/>
    <w:rsid w:val="001F79E4"/>
    <w:rsid w:val="002245B4"/>
    <w:rsid w:val="002428B0"/>
    <w:rsid w:val="00243FB1"/>
    <w:rsid w:val="002445EA"/>
    <w:rsid w:val="002463E1"/>
    <w:rsid w:val="00252B87"/>
    <w:rsid w:val="002570B5"/>
    <w:rsid w:val="00277A48"/>
    <w:rsid w:val="002861A7"/>
    <w:rsid w:val="00293BC2"/>
    <w:rsid w:val="002D0A16"/>
    <w:rsid w:val="002D1779"/>
    <w:rsid w:val="002D7241"/>
    <w:rsid w:val="002F7D84"/>
    <w:rsid w:val="00316DF1"/>
    <w:rsid w:val="00330178"/>
    <w:rsid w:val="00345CD2"/>
    <w:rsid w:val="00364C21"/>
    <w:rsid w:val="003C7BF4"/>
    <w:rsid w:val="003F48DB"/>
    <w:rsid w:val="00414882"/>
    <w:rsid w:val="0042322C"/>
    <w:rsid w:val="004879EC"/>
    <w:rsid w:val="00490115"/>
    <w:rsid w:val="004A7F33"/>
    <w:rsid w:val="004D097E"/>
    <w:rsid w:val="004D2DF1"/>
    <w:rsid w:val="004E2C0E"/>
    <w:rsid w:val="004F1520"/>
    <w:rsid w:val="004F24CF"/>
    <w:rsid w:val="004F535E"/>
    <w:rsid w:val="005130D1"/>
    <w:rsid w:val="00514464"/>
    <w:rsid w:val="00561BBE"/>
    <w:rsid w:val="0059431F"/>
    <w:rsid w:val="005D08B4"/>
    <w:rsid w:val="005E02D0"/>
    <w:rsid w:val="005E0BB3"/>
    <w:rsid w:val="005E2C23"/>
    <w:rsid w:val="00605233"/>
    <w:rsid w:val="00622315"/>
    <w:rsid w:val="006256AC"/>
    <w:rsid w:val="00661318"/>
    <w:rsid w:val="00667937"/>
    <w:rsid w:val="006B333A"/>
    <w:rsid w:val="006E084A"/>
    <w:rsid w:val="006F7549"/>
    <w:rsid w:val="00704F81"/>
    <w:rsid w:val="00715B79"/>
    <w:rsid w:val="007463B5"/>
    <w:rsid w:val="00784812"/>
    <w:rsid w:val="0078601F"/>
    <w:rsid w:val="007A5897"/>
    <w:rsid w:val="007B607A"/>
    <w:rsid w:val="007C47FD"/>
    <w:rsid w:val="007D4B11"/>
    <w:rsid w:val="007D5517"/>
    <w:rsid w:val="007E1BEA"/>
    <w:rsid w:val="007F1578"/>
    <w:rsid w:val="00840006"/>
    <w:rsid w:val="00846E49"/>
    <w:rsid w:val="00876640"/>
    <w:rsid w:val="00885188"/>
    <w:rsid w:val="008C40A1"/>
    <w:rsid w:val="008C5324"/>
    <w:rsid w:val="008F0149"/>
    <w:rsid w:val="009037CA"/>
    <w:rsid w:val="00921A1B"/>
    <w:rsid w:val="00926D4C"/>
    <w:rsid w:val="009304A2"/>
    <w:rsid w:val="00941E04"/>
    <w:rsid w:val="009453F7"/>
    <w:rsid w:val="00950CE2"/>
    <w:rsid w:val="00977949"/>
    <w:rsid w:val="009928F6"/>
    <w:rsid w:val="009A1700"/>
    <w:rsid w:val="009F200B"/>
    <w:rsid w:val="00A120EF"/>
    <w:rsid w:val="00A16046"/>
    <w:rsid w:val="00A17FF6"/>
    <w:rsid w:val="00A301B6"/>
    <w:rsid w:val="00A50C42"/>
    <w:rsid w:val="00A538F1"/>
    <w:rsid w:val="00A53E34"/>
    <w:rsid w:val="00A830A5"/>
    <w:rsid w:val="00A97730"/>
    <w:rsid w:val="00AA0AF2"/>
    <w:rsid w:val="00AB001C"/>
    <w:rsid w:val="00AD03CF"/>
    <w:rsid w:val="00AF3E02"/>
    <w:rsid w:val="00B11122"/>
    <w:rsid w:val="00B16FCA"/>
    <w:rsid w:val="00B241DE"/>
    <w:rsid w:val="00B465DC"/>
    <w:rsid w:val="00B55473"/>
    <w:rsid w:val="00B6055E"/>
    <w:rsid w:val="00B726E8"/>
    <w:rsid w:val="00B80999"/>
    <w:rsid w:val="00BA2CB4"/>
    <w:rsid w:val="00BB4280"/>
    <w:rsid w:val="00BB52D2"/>
    <w:rsid w:val="00BC6109"/>
    <w:rsid w:val="00BE2447"/>
    <w:rsid w:val="00BF487A"/>
    <w:rsid w:val="00C07781"/>
    <w:rsid w:val="00C25132"/>
    <w:rsid w:val="00C32066"/>
    <w:rsid w:val="00C57360"/>
    <w:rsid w:val="00C6017F"/>
    <w:rsid w:val="00C77970"/>
    <w:rsid w:val="00C839C3"/>
    <w:rsid w:val="00C9013A"/>
    <w:rsid w:val="00C9085C"/>
    <w:rsid w:val="00C91B7A"/>
    <w:rsid w:val="00C96731"/>
    <w:rsid w:val="00CA6E38"/>
    <w:rsid w:val="00D465B6"/>
    <w:rsid w:val="00D579AF"/>
    <w:rsid w:val="00D7742B"/>
    <w:rsid w:val="00DA05AD"/>
    <w:rsid w:val="00DA51AD"/>
    <w:rsid w:val="00DA76E5"/>
    <w:rsid w:val="00DB040A"/>
    <w:rsid w:val="00DD51AE"/>
    <w:rsid w:val="00DE5240"/>
    <w:rsid w:val="00E02AE1"/>
    <w:rsid w:val="00E239A3"/>
    <w:rsid w:val="00E2771C"/>
    <w:rsid w:val="00E60319"/>
    <w:rsid w:val="00E61044"/>
    <w:rsid w:val="00E6622F"/>
    <w:rsid w:val="00E73CB3"/>
    <w:rsid w:val="00E855AF"/>
    <w:rsid w:val="00E85B3D"/>
    <w:rsid w:val="00E94F84"/>
    <w:rsid w:val="00E95BD6"/>
    <w:rsid w:val="00EA78DD"/>
    <w:rsid w:val="00EB1DD5"/>
    <w:rsid w:val="00EF248D"/>
    <w:rsid w:val="00EF34B2"/>
    <w:rsid w:val="00F01EF4"/>
    <w:rsid w:val="00F2431B"/>
    <w:rsid w:val="00F33F77"/>
    <w:rsid w:val="00F45A90"/>
    <w:rsid w:val="00F86EA4"/>
    <w:rsid w:val="00FA11C0"/>
    <w:rsid w:val="00FA674C"/>
    <w:rsid w:val="00FC23E3"/>
    <w:rsid w:val="00FC24EC"/>
    <w:rsid w:val="00FC6232"/>
    <w:rsid w:val="00FE55BF"/>
    <w:rsid w:val="00FF4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rial"/>
        <w:color w:val="0000FF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C3"/>
    <w:pPr>
      <w:spacing w:after="200" w:line="276" w:lineRule="auto"/>
      <w:ind w:firstLine="0"/>
      <w:jc w:val="left"/>
    </w:pPr>
    <w:rPr>
      <w:rFonts w:ascii="Calibri" w:hAnsi="Calibri" w:cs="Times New Roman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9C3"/>
    <w:pPr>
      <w:ind w:firstLine="0"/>
      <w:jc w:val="left"/>
    </w:pPr>
    <w:rPr>
      <w:rFonts w:ascii="Calibri" w:hAnsi="Calibri" w:cs="Times New Roman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color w:val="0000FF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C3"/>
    <w:pPr>
      <w:spacing w:after="200" w:line="276" w:lineRule="auto"/>
      <w:ind w:firstLine="0"/>
      <w:jc w:val="left"/>
    </w:pPr>
    <w:rPr>
      <w:rFonts w:ascii="Calibri" w:hAnsi="Calibri" w:cs="Times New Roman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9C3"/>
    <w:pPr>
      <w:ind w:firstLine="0"/>
      <w:jc w:val="left"/>
    </w:pPr>
    <w:rPr>
      <w:rFonts w:ascii="Calibri" w:hAnsi="Calibri" w:cs="Times New Roman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</dc:creator>
  <cp:lastModifiedBy>UVD</cp:lastModifiedBy>
  <cp:revision>2</cp:revision>
  <dcterms:created xsi:type="dcterms:W3CDTF">2020-04-04T05:56:00Z</dcterms:created>
  <dcterms:modified xsi:type="dcterms:W3CDTF">2020-04-04T06:19:00Z</dcterms:modified>
</cp:coreProperties>
</file>