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43605" w14:textId="4CB5C104" w:rsidR="00EE684B" w:rsidRPr="00EE684B" w:rsidRDefault="00EE684B" w:rsidP="00EE68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E68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решением Могилевского областного исполнительного комитета от 5 мая 2021 года № 2-193 «Об изменении решения Могилевского областного исполнительного комитета от 20 февраля 2014 г. № 6-7»</w:t>
      </w:r>
      <w:r w:rsidR="000B5C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B5CF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(в редакции </w:t>
      </w:r>
      <w:r w:rsidR="000B5CF2" w:rsidRPr="00BC44E5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решени</w:t>
      </w:r>
      <w:r w:rsidR="000B5CF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я</w:t>
      </w:r>
      <w:r w:rsidR="000B5CF2" w:rsidRPr="00BC44E5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Могилевского областного исполнительного комитета от </w:t>
      </w:r>
      <w:r w:rsidR="009174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20</w:t>
      </w:r>
      <w:r w:rsidR="000B5CF2" w:rsidRPr="00BC44E5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="009174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февраля</w:t>
      </w:r>
      <w:r w:rsidR="000B5CF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202</w:t>
      </w:r>
      <w:r w:rsidR="009174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4</w:t>
      </w:r>
      <w:r w:rsidR="000B5CF2" w:rsidRPr="00BC44E5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года № </w:t>
      </w:r>
      <w:r w:rsidR="009174D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10</w:t>
      </w:r>
      <w:r w:rsidR="000B5CF2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-1)</w:t>
      </w:r>
      <w:r w:rsidRPr="00EE68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предельный максимальный тариф на социальные услуги, предоставляемые гражданам, принятым в </w:t>
      </w:r>
      <w:r w:rsidR="003105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пансионат</w:t>
      </w:r>
      <w:r w:rsidRPr="00EE68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платных условиях, составляет 2</w:t>
      </w:r>
      <w:r w:rsidR="00917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EE68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9174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bookmarkStart w:id="0" w:name="_GoBack"/>
      <w:bookmarkEnd w:id="0"/>
      <w:r w:rsidRPr="00EE68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белорусских рубля за сутки.</w:t>
      </w:r>
    </w:p>
    <w:p w14:paraId="64F90959" w14:textId="20DBF207" w:rsidR="00984A3E" w:rsidRPr="00EE684B" w:rsidRDefault="00984A3E" w:rsidP="00EE684B">
      <w:pPr>
        <w:pStyle w:val="a3"/>
        <w:jc w:val="both"/>
        <w:rPr>
          <w:sz w:val="28"/>
          <w:szCs w:val="28"/>
        </w:rPr>
      </w:pPr>
      <w:r w:rsidRPr="00EE684B">
        <w:rPr>
          <w:sz w:val="28"/>
          <w:szCs w:val="28"/>
        </w:rPr>
        <w:t>В </w:t>
      </w:r>
      <w:r w:rsidR="00310517">
        <w:rPr>
          <w:sz w:val="28"/>
          <w:szCs w:val="28"/>
        </w:rPr>
        <w:t>социальном пансионате</w:t>
      </w:r>
      <w:r w:rsidRPr="00EE684B">
        <w:rPr>
          <w:sz w:val="28"/>
          <w:szCs w:val="28"/>
        </w:rPr>
        <w:t xml:space="preserve"> социальные услуги на платных условиях оказываются гражданам на условиях полной и частичной оплаты.</w:t>
      </w:r>
    </w:p>
    <w:p w14:paraId="40E889A0" w14:textId="77777777" w:rsidR="00984A3E" w:rsidRPr="00EE684B" w:rsidRDefault="00984A3E" w:rsidP="00EE684B">
      <w:pPr>
        <w:pStyle w:val="a3"/>
        <w:jc w:val="both"/>
        <w:rPr>
          <w:sz w:val="28"/>
          <w:szCs w:val="28"/>
        </w:rPr>
      </w:pPr>
      <w:r w:rsidRPr="00EE684B">
        <w:rPr>
          <w:sz w:val="28"/>
          <w:szCs w:val="28"/>
        </w:rPr>
        <w:t>Размер частичной оплаты составляет:</w:t>
      </w:r>
      <w:r w:rsidRPr="00EE684B">
        <w:rPr>
          <w:sz w:val="28"/>
          <w:szCs w:val="28"/>
        </w:rPr>
        <w:br/>
        <w:t>— для граждан, размер пенсии которых не превышает 100 процентов утвержденного в установленном порядке бюджета прожиточного минимума в среднем на душу населения, — 50 процентов стоимости социальных услуг;</w:t>
      </w:r>
      <w:r w:rsidRPr="00EE684B">
        <w:rPr>
          <w:sz w:val="28"/>
          <w:szCs w:val="28"/>
        </w:rPr>
        <w:br/>
        <w:t xml:space="preserve">— для граждан, размер пенсии которых не превышает 150 процентов утвержденного в установленном порядке бюджета прожиточного минимума в среднем на душу населения, −70 процентов стоимости социальных услуг; </w:t>
      </w:r>
      <w:r w:rsidRPr="00EE684B">
        <w:rPr>
          <w:sz w:val="28"/>
          <w:szCs w:val="28"/>
        </w:rPr>
        <w:br/>
        <w:t>— для граждан, размер пенсии которых не превышает 200 процентов утвержденного в установленном прядке бюджета прожиточного минимума в среднем на душу населения, — 90процентов стоимости социальных услуг.</w:t>
      </w:r>
    </w:p>
    <w:p w14:paraId="33F4A75A" w14:textId="77777777" w:rsidR="00984A3E" w:rsidRPr="00EE684B" w:rsidRDefault="00984A3E" w:rsidP="00EE684B">
      <w:pPr>
        <w:pStyle w:val="a3"/>
        <w:jc w:val="both"/>
        <w:rPr>
          <w:sz w:val="28"/>
          <w:szCs w:val="28"/>
        </w:rPr>
      </w:pPr>
      <w:r w:rsidRPr="00EE684B">
        <w:rPr>
          <w:sz w:val="28"/>
          <w:szCs w:val="28"/>
        </w:rPr>
        <w:t>При определении условий оплаты за оказание социальных услуг применяются размер пенсии гражданина и утвержден в установленном порядке бюджет прожиточного минимума в среднем на душу населения на дату составления договора возмездного оказания социальных услуг государственными организациями, оказывающими социальные услуги.</w:t>
      </w:r>
    </w:p>
    <w:p w14:paraId="4BC4F492" w14:textId="28C38E4A" w:rsidR="00435CC9" w:rsidRPr="00EE684B" w:rsidRDefault="00984A3E" w:rsidP="00EE684B">
      <w:pPr>
        <w:pStyle w:val="a3"/>
        <w:jc w:val="both"/>
        <w:rPr>
          <w:sz w:val="28"/>
          <w:szCs w:val="28"/>
        </w:rPr>
      </w:pPr>
      <w:r w:rsidRPr="00EE684B">
        <w:rPr>
          <w:sz w:val="28"/>
          <w:szCs w:val="28"/>
        </w:rPr>
        <w:t>Социальные услуги, оказываемые в стационарных учреждениях социального обслуживания на платных условиях, оплачиваются ежемесячно в порядке, установленном договором возмездного оказания услуг государственными организациями, оказывающими социальные услуги</w:t>
      </w:r>
      <w:r w:rsidR="00A97E19">
        <w:rPr>
          <w:sz w:val="28"/>
          <w:szCs w:val="28"/>
        </w:rPr>
        <w:t>.</w:t>
      </w:r>
    </w:p>
    <w:sectPr w:rsidR="00435CC9" w:rsidRPr="00EE684B" w:rsidSect="00E0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3E"/>
    <w:rsid w:val="000B5CF2"/>
    <w:rsid w:val="000F605B"/>
    <w:rsid w:val="001A3ACF"/>
    <w:rsid w:val="002A47A9"/>
    <w:rsid w:val="00310517"/>
    <w:rsid w:val="00435CC9"/>
    <w:rsid w:val="004946B3"/>
    <w:rsid w:val="0069212E"/>
    <w:rsid w:val="006D78B7"/>
    <w:rsid w:val="007402F8"/>
    <w:rsid w:val="00832C08"/>
    <w:rsid w:val="009174D2"/>
    <w:rsid w:val="00923CA5"/>
    <w:rsid w:val="00984A3E"/>
    <w:rsid w:val="009C68A6"/>
    <w:rsid w:val="00A97E19"/>
    <w:rsid w:val="00D92D9F"/>
    <w:rsid w:val="00DA37D6"/>
    <w:rsid w:val="00E0353D"/>
    <w:rsid w:val="00EB0DB2"/>
    <w:rsid w:val="00EE6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575C"/>
  <w15:docId w15:val="{03C55375-C6C6-41AC-BC82-D3934E0B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Даниленко Екатерина Петровна</cp:lastModifiedBy>
  <cp:revision>3</cp:revision>
  <cp:lastPrinted>2021-10-12T13:22:00Z</cp:lastPrinted>
  <dcterms:created xsi:type="dcterms:W3CDTF">2024-07-31T11:02:00Z</dcterms:created>
  <dcterms:modified xsi:type="dcterms:W3CDTF">2024-08-08T11:16:00Z</dcterms:modified>
</cp:coreProperties>
</file>