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E8" w:rsidRDefault="00B116E8" w:rsidP="002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5758" w:rsidRDefault="002C5758" w:rsidP="002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ОТДЕЛЕНИЕ СОЦИАЛЬНОЙ ПОМОЩИ НА ДОМУ</w:t>
      </w:r>
    </w:p>
    <w:p w:rsidR="002C5758" w:rsidRPr="002C5758" w:rsidRDefault="002C5758" w:rsidP="002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5758" w:rsidRPr="002C5758" w:rsidRDefault="002C5758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отделением</w:t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Боровикова Наталья Васильевна</w:t>
      </w:r>
    </w:p>
    <w:p w:rsidR="002C5758" w:rsidRDefault="002C5758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5758" w:rsidRPr="002C5758" w:rsidRDefault="002C5758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кабинет №</w:t>
      </w:r>
      <w:r w:rsidR="00813A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тел. 8 0247</w:t>
      </w:r>
      <w:r w:rsidR="00407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2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78846</w:t>
      </w:r>
    </w:p>
    <w:p w:rsidR="002C5758" w:rsidRDefault="002C5758" w:rsidP="002C57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58" w:rsidRPr="002C5758" w:rsidRDefault="002C5758" w:rsidP="002C57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Инспектора по основной деятельности</w:t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758" w:rsidRPr="002C5758" w:rsidRDefault="002C5758" w:rsidP="002C57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Кудряшова Марина Михайловна</w:t>
      </w:r>
    </w:p>
    <w:p w:rsidR="002C5758" w:rsidRPr="002C5758" w:rsidRDefault="001048B5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Хилькевич Ольга Николаевна</w:t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Киреева Любовь Викторовна</w:t>
      </w:r>
    </w:p>
    <w:p w:rsidR="006C2002" w:rsidRPr="008C4D0F" w:rsidRDefault="006C2002" w:rsidP="006C2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деятельности отделения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максимально возможного продления пребывания граждан в привычных домашних условиях и поддержания их социального, психологического и физического статуса. </w:t>
      </w:r>
    </w:p>
    <w:p w:rsidR="006C2002" w:rsidRPr="008C4D0F" w:rsidRDefault="006C2002" w:rsidP="006C2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деятельности отделения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максимально возможного продления пребывания граждан в привычных домашних условиях и поддержания их социального, психологического и физического статуса. </w:t>
      </w:r>
    </w:p>
    <w:p w:rsidR="006C2002" w:rsidRPr="008C4D0F" w:rsidRDefault="006C2002" w:rsidP="006C2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Основные направления деятельности отделения: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гражданам на дому социально-бытовых и социально-реабилитационных услуг с учётом уровня снижения способности к самообслуживанию, определяемой государственными организациями здравоохранения;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нетрудоспособным гражданам консультационно-информацион</w:t>
      </w:r>
      <w:r w:rsidR="007534AE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ных, социально-посреднических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семьям услуги почасового ухода за детьми (услуга няни);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гражданам полностью утративших способность к самообслуживанию и самостоятельному передвижению (ФК-4) услуги сиделки;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гражданам</w:t>
      </w:r>
      <w:r w:rsidR="009E4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имеющим ограничение жизнедеятельности по способности контролировать свое поведение (ФК2-ФК4) услуги дневного присмотра;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лиц, осуществляющих уход за нетрудоспособными гражданами, навыкам ухода;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нетрудоспособным гражданам платных разовых социальных услуг;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и поддержание связей с трудовыми коллективами по месту последней работы граждан;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обследовании одиноких нетрудоспособных граждан, проживающих на территории района;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содействие в помещении одиноких нетрудоспособных граждан, получающих услуги в форме социального обслуживания на дому, в </w:t>
      </w:r>
      <w:r w:rsidR="005D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социальные </w:t>
      </w:r>
      <w:r w:rsidR="00981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пансионаты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отделения круглосуточного пребывания для граждан пожилого возраста и инвалидов, больницы сестринского ухода;</w:t>
      </w:r>
    </w:p>
    <w:p w:rsidR="005D1406" w:rsidRPr="005D1406" w:rsidRDefault="006C2002" w:rsidP="005D1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оказание социальных услуг в форме социального обслуживания в </w:t>
      </w:r>
      <w:r w:rsidRPr="005D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замещающей семье</w:t>
      </w:r>
      <w:r w:rsidR="005D1406" w:rsidRPr="005D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2002" w:rsidRPr="005D1406" w:rsidRDefault="005D1406" w:rsidP="005D14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долговременного ухода.</w:t>
      </w:r>
    </w:p>
    <w:p w:rsidR="0068000B" w:rsidRPr="008C4D0F" w:rsidRDefault="0068000B" w:rsidP="00680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и условия оказания социальных услуг в форме социального обслуживания на дому</w:t>
      </w:r>
    </w:p>
    <w:p w:rsidR="0068000B" w:rsidRPr="00763A9A" w:rsidRDefault="0068000B" w:rsidP="00680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Право на социальное обслуживание на дому имеют инвалиды 1 и 2 группы, неработающие граждане в возрасте 60-лет и старше, достигшие общеустановленного пенсионного возраста, имеющие право на государственную пенсию, которые не имеют медицинских </w:t>
      </w:r>
      <w:r w:rsidRPr="00763A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противопоказаний.</w:t>
      </w:r>
    </w:p>
    <w:p w:rsidR="0068000B" w:rsidRPr="00763A9A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3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 услуги в форме социального обслуживания на дому оказываются гражданам на безвозмездной и возмездной основе.</w:t>
      </w:r>
    </w:p>
    <w:p w:rsidR="00981605" w:rsidRPr="00763A9A" w:rsidRDefault="00981605" w:rsidP="00AF6AE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взимания платы социальные услуги оказываются: 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малообеспеченным одиноким </w:t>
      </w:r>
      <w:proofErr w:type="gramStart"/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нетрудоспособным гражданам</w:t>
      </w:r>
      <w:proofErr w:type="gramEnd"/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имеющим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981605" w:rsidRPr="00763A9A" w:rsidRDefault="00981605" w:rsidP="00AF6AE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условиях частичной оплаты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социальные услуги оказываются: одиноким нетрудоспособным гражданам, среднедушевой доход, которых не превышает 200 процентов утвержденного в установленном порядке бюджета прожиточного минимума в среднем на душу населения.</w:t>
      </w:r>
    </w:p>
    <w:p w:rsidR="00981605" w:rsidRPr="00763A9A" w:rsidRDefault="00981605" w:rsidP="00AF6AE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условиях полной оплаты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 нетрудоспособным гражданам в возрасте 60 лет и старше, достигшим общеустановленного пенсионного возраста, имеющим право на государственную пенсию, инвалидам I или II группы.</w:t>
      </w:r>
    </w:p>
    <w:p w:rsidR="00B71127" w:rsidRPr="00763A9A" w:rsidRDefault="00B71127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8C4D0F" w:rsidRDefault="006C2002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Услуги социального работника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предоставляются 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 1 до 5 раз в неделю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(понедельник – пятница, в пределах установленного рабочего времени с 8.00 до 17.00 часов) нетрудоспособным гражданам – 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инвалидам I или II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6C2002" w:rsidRPr="008C4D0F" w:rsidRDefault="006C2002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Продолжительность одного визита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социального работника:</w:t>
      </w:r>
    </w:p>
    <w:p w:rsidR="006C2002" w:rsidRPr="008C4D0F" w:rsidRDefault="006C2002" w:rsidP="004E7B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коммунально – бытового благоустройства – 2 часа 40 минут;</w:t>
      </w:r>
    </w:p>
    <w:p w:rsidR="006C2002" w:rsidRPr="008C4D0F" w:rsidRDefault="006C2002" w:rsidP="004E7B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коммунально – бытовым благоустройством – 1 час 50 минут.</w:t>
      </w:r>
    </w:p>
    <w:p w:rsidR="00C420F2" w:rsidRPr="00763A9A" w:rsidRDefault="006C200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  <w:r w:rsidR="00C420F2" w:rsidRPr="0076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тарифах на социальные услуги.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решения Могилевского областного исполнительного комитета от 20 февраля 2024 г. № 10-1 «О регулировании цен (тарифов) на социально значимые товары (услуги) утвержден фиксированный тариф на социальные услуги, предоставляемые в соответствии с законодательством на возмездной основе территориальными центрами социального обслуживания населения, включенные в перечень социальных услуг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Совета Министров Республики Беларусь от 27 декабря 2012 г. № 1218, без учета стоимости материалов, используемых при оказании этих услуг: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             для нетрудоспособных граждан, проживающих в сельской местности и городском частном секторе без коммунально-бытового благоустройства, - 2,14 бел. руб.;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для нетрудоспособных граждан, проживающих в городе и в сельской местности с коммунально-бытовым благоустройством, - 1,46 бел. руб.;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для одиноких граждан, проживающих в сельской местности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городском частном секторе без коммунально-бытового благоустройства, среднедушевой доход которых не превышает 200 процентов БПМ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1,28 бел. руб.;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для одиноких граждан, проживающих в городе и в сельской местности с коммунально-бытовым благоустройством, среднедушевой доход которых не превышает 200 процентов БПМ, - 0,88 бел. руб.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Малообеспеченные граждане (семьи)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граждане (семьи), имеющие по объективным причинам среднедушевой доход ниже бюджета прожиточного минимума в среднем на душу населения, </w:t>
      </w:r>
      <w:proofErr w:type="gramStart"/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  на</w:t>
      </w:r>
      <w:proofErr w:type="gramEnd"/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дату подачи заявления об оказании социальных услуг.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Одинокий нетрудоспособный гражданин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(далее-родственники,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C420F2" w:rsidRPr="00763A9A" w:rsidRDefault="00C420F2" w:rsidP="00763A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Нетрудоспособный гражданин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</w:t>
      </w:r>
      <w:proofErr w:type="gramStart"/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недостаточностью,  что</w:t>
      </w:r>
      <w:proofErr w:type="gramEnd"/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подтверждено 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свидетельством</w:t>
      </w:r>
      <w:r w:rsidRPr="00763A9A">
        <w:rPr>
          <w:rFonts w:ascii="Times New Roman" w:eastAsia="Times New Roman" w:hAnsi="Times New Roman" w:cs="Times New Roman"/>
          <w:color w:val="000000"/>
          <w:sz w:val="28"/>
          <w:szCs w:val="28"/>
        </w:rPr>
        <w:t> 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пенсию.</w:t>
      </w:r>
    </w:p>
    <w:p w:rsidR="006C2002" w:rsidRPr="00763A9A" w:rsidRDefault="006C2002" w:rsidP="00763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8C4D0F" w:rsidRDefault="006C2002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Порядок оформления на социальное обслуживание на дому:</w:t>
      </w:r>
    </w:p>
    <w:p w:rsidR="006C2002" w:rsidRPr="008C4D0F" w:rsidRDefault="006C2002" w:rsidP="004E7B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оформления на социальное обслуживание на дому гражданин представляет следующие документы: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гражданина;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заявление;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медицинская справка о состоянии здоровья, содержащая информацию о наличии медицинских показаний и (или) отсутствии медицинских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противопоказаний для оказания социальных услуг в форме социального обслуживания на дому (форма 1 </w:t>
      </w:r>
      <w:proofErr w:type="spellStart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spellEnd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/у-10).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трехдневный срок с момента поступления обращения заведующий отделением организует обследование материально-бытового положения заявителя, по результатам которого составляется акт материально-бытового положения, а также запрашиваются следующие документы:</w:t>
      </w:r>
    </w:p>
    <w:p w:rsidR="006C2002" w:rsidRPr="008C4D0F" w:rsidRDefault="006C2002" w:rsidP="00241C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справка о </w:t>
      </w:r>
      <w:r w:rsidR="004E7BC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занимаемо</w:t>
      </w:r>
      <w:r w:rsidR="00B71127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E7BC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данном населенном пункте жилом помещении,</w:t>
      </w:r>
      <w:r w:rsidR="00B71127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 жительства и составе семьи;</w:t>
      </w:r>
    </w:p>
    <w:p w:rsidR="006C2002" w:rsidRPr="008C4D0F" w:rsidRDefault="006C2002" w:rsidP="00241C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 размере получаемой пенсии за месяц, предшествующий месяцу обращения за оказанием социальных услуг, — для одиноких нетрудоспособных граждан;</w:t>
      </w:r>
    </w:p>
    <w:p w:rsidR="006C2002" w:rsidRPr="008C4D0F" w:rsidRDefault="006C2002" w:rsidP="00241C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возраста.</w:t>
      </w:r>
    </w:p>
    <w:p w:rsidR="001048B5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Граждане при подаче заявления об оказании социальных услуг вправе сами представить документы, которые запрашивают специалисты отделения.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Социальные услуги оказываются на основании письменного заявления и договора оказания социальных услуг, заключенного между гражданином (его законным представителем) и учреждением «</w:t>
      </w:r>
      <w:r w:rsidR="00241CB4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Хотимски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районный центр социального обслуживания населения».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При повторных обращениях в течение календарного года (с 1 января по 31 декабря) за оказанием социальных услуг, документы (сведения) представляются и запрашиваются в случае изменения обстоятельств (сведений), в них указанных</w:t>
      </w:r>
      <w:r w:rsidR="0040715B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Противопоказаниями к зачислению на социальное обслуживание являются:</w:t>
      </w:r>
    </w:p>
    <w:p w:rsidR="006C2002" w:rsidRPr="008C4D0F" w:rsidRDefault="006C2002" w:rsidP="00241C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 гражданина психических заболеваний;</w:t>
      </w:r>
    </w:p>
    <w:p w:rsidR="006C2002" w:rsidRPr="008C4D0F" w:rsidRDefault="006C2002" w:rsidP="00241C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хронического алкоголизма;</w:t>
      </w:r>
    </w:p>
    <w:p w:rsidR="006C2002" w:rsidRPr="008C4D0F" w:rsidRDefault="006C2002" w:rsidP="00241C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венерических, карантинных инфекционных заболеваний, </w:t>
      </w:r>
      <w:proofErr w:type="spellStart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бактерионосительства</w:t>
      </w:r>
      <w:proofErr w:type="spellEnd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активных форм туберкулеза, а также иных заболеваний, требующих лечения в специализированных учреждениях здравоохранения.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Оказание социальных услуг прекращается в случае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выявления у гражданина отсутствия медицинских показаний и (или) наличия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подачи гражданином (его законным представителем) письменного заявления об отказе от получения социальных услуг. В случае отказа от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получения социальных услуг гражданину (его законному представителю) разъясняются возможные последствия принятого им решения;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выявления факта представления неполной или недостоверной информации для определения права на получение социальных услуг;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препятствия оказанию социальных услуг гражданином (его законным представителем);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невнесения либо несвоевременного внесения платы за оказываемые социальные услуги;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окончания срока действия договора или его досрочного расторжения;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смерти гражданина, получающего социальные услуги.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 Основанием для отказа в оказании социальных услуг при обращении за их оказанием является: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гражданина медицинских показаний и (или) наличие медицинских противопоказаний для оказания отдельных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факта представления неполной или недостоверной информации для определения права на получение социальных услуг.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Основанием для отказа в заключении договора, а также для расторжения ранее заключенного договора путем одностороннего отказа от его исполнения государственной организацией, оказывающей социальные услуги, также является:</w:t>
      </w:r>
    </w:p>
    <w:p w:rsidR="006C2002" w:rsidRPr="008C4D0F" w:rsidRDefault="006C2002" w:rsidP="00241C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нахождения гражданина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6C2002" w:rsidRPr="008C4D0F" w:rsidRDefault="006C2002" w:rsidP="00241C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поведение, нарушающее общепринятые нормы и правила поведения, унижающее честь и достоинство работников организаций и индивидуальных предпринимателей, оказывающих социальные услуги, физических лиц, оказывающих социальные услуги, в том числе индивидуальных предпринимателей, не являющееся следствием имеющегося у гражданина заболевания;</w:t>
      </w:r>
    </w:p>
    <w:p w:rsidR="006C2002" w:rsidRPr="008C4D0F" w:rsidRDefault="006C2002" w:rsidP="00241C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гражданина психического расстройства (заболевания), требующего оказания психиатрической помощи в стационарных условиях.</w:t>
      </w:r>
    </w:p>
    <w:p w:rsidR="006C2002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Условия оказания социальных услуг центр</w:t>
      </w:r>
      <w:r w:rsidR="00932F28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пересматрива</w:t>
      </w:r>
      <w:r w:rsidR="00932F28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тся: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ежегодно с 1 февраля (для граждан, получающих социальные услуги в форме социального обслуживания на дому) на основании среднедушевого дохода нетрудоспособного гражданина (семьи), исчисленного по фактически полученным в декабре предшествующего года доходам, и бюджета прожиточного минимума в среднем на душу населения, утвержденного в ценах декабря предшествующего года;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 изменении состава семьи нетрудоспособных граждан (семей), а также переходе нетрудоспособных граждан (семей) в категорию одиноких нетрудоспособных граждан (семей) — с первого числа месяца, следующего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 месяцем, в котором произошли изменения;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изменении цен (тарифов) в порядке, установленном законодательством</w:t>
      </w:r>
      <w:r w:rsidR="0040715B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20F2" w:rsidRPr="008C4D0F" w:rsidRDefault="00C420F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8C4D0F" w:rsidRDefault="006C2002" w:rsidP="003F37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D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 </w:t>
      </w:r>
      <w:r w:rsidRPr="008C4D0F">
        <w:rPr>
          <w:rFonts w:ascii="Times New Roman" w:hAnsi="Times New Roman" w:cs="Times New Roman"/>
          <w:b/>
          <w:sz w:val="28"/>
          <w:szCs w:val="28"/>
        </w:rPr>
        <w:t>Услуги долговременного ухода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rStyle w:val="a4"/>
          <w:color w:val="333333"/>
          <w:sz w:val="28"/>
          <w:szCs w:val="28"/>
        </w:rPr>
        <w:t>Принято постановление Правительства об организации долговременного ухода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color w:val="333333"/>
          <w:sz w:val="28"/>
          <w:szCs w:val="28"/>
        </w:rPr>
        <w:t>от 23.05.2024 № 367 «Об организации долговременного ухода»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В развитие Закона «О социальном обслуживании» принято постановление Правительства от 23 мая 2024 г. № 367 «Об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организации долговременного ухода</w:t>
      </w:r>
      <w:r w:rsidRPr="008C4D0F">
        <w:rPr>
          <w:color w:val="333333"/>
          <w:sz w:val="28"/>
          <w:szCs w:val="28"/>
        </w:rPr>
        <w:t>».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Долговременный уход представляет собой межведомственное взаимодействие по оказанию гражданам социальных услуг и медицинской помощи.</w:t>
      </w:r>
      <w:r w:rsidR="0040715B" w:rsidRPr="008C4D0F">
        <w:rPr>
          <w:color w:val="333333"/>
          <w:sz w:val="28"/>
          <w:szCs w:val="28"/>
        </w:rPr>
        <w:t xml:space="preserve"> </w:t>
      </w:r>
      <w:r w:rsidRPr="008C4D0F">
        <w:rPr>
          <w:color w:val="333333"/>
          <w:sz w:val="28"/>
          <w:szCs w:val="28"/>
        </w:rPr>
        <w:t>Основная задача — создание условий для максимально возможного продления пребывания граждан, нуждающихся в уходе, в привычной благоприятной домашней среде.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Долговременный уход предусматривается для граждан, имеющих особую нуждаемость в посторонней помощи, — пожилых граждан в возрасте 65 лет и старше и инвалидов, имеющих выраженные или резко выраженные ограничения способности к самостоятельному передвижению, самообслуживанию, к контролю своего поведения, нуждающихся в одновременном оказании социальных и медицинских услуг (медицинской помощи) на дому.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Нуждаемость в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долговременном уходе</w:t>
      </w:r>
      <w:r w:rsidRPr="008C4D0F">
        <w:rPr>
          <w:color w:val="333333"/>
          <w:sz w:val="28"/>
          <w:szCs w:val="28"/>
        </w:rPr>
        <w:t> подтверждается заключением врачебно-консультационной комиссии государственной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организации здравоохранения</w:t>
      </w:r>
      <w:r w:rsidRPr="008C4D0F">
        <w:rPr>
          <w:color w:val="333333"/>
          <w:sz w:val="28"/>
          <w:szCs w:val="28"/>
        </w:rPr>
        <w:t>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Организация долговременного ухода</w:t>
      </w:r>
      <w:r w:rsidRPr="008C4D0F">
        <w:rPr>
          <w:color w:val="333333"/>
          <w:sz w:val="28"/>
          <w:szCs w:val="28"/>
        </w:rPr>
        <w:t> закреплена за комиссией, создаваемой местным органом власти. Также определен функционал субъектов межведомственного взаимодействия при планировании и реализации долговременного ухода.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В отношении гражданина, нуждающегося в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долговременном уходе</w:t>
      </w:r>
      <w:r w:rsidRPr="008C4D0F">
        <w:rPr>
          <w:color w:val="333333"/>
          <w:sz w:val="28"/>
          <w:szCs w:val="28"/>
        </w:rPr>
        <w:t>, комиссией будет составляться индивидуальная программа долговременного ухода. С учетом состояния здоровья и способности к самообслуживанию мероприятия индивидуальной программы долговременного ухода могут корректироваться.</w:t>
      </w:r>
    </w:p>
    <w:p w:rsidR="006C2002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Для рассмотрения вопроса об организации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долговременного ухода</w:t>
      </w:r>
      <w:r w:rsidRPr="008C4D0F">
        <w:rPr>
          <w:color w:val="333333"/>
          <w:sz w:val="28"/>
          <w:szCs w:val="28"/>
        </w:rPr>
        <w:t> необходимо обратиться в учреждение «</w:t>
      </w:r>
      <w:r w:rsidR="003F3730" w:rsidRPr="008C4D0F">
        <w:rPr>
          <w:color w:val="333333"/>
          <w:sz w:val="28"/>
          <w:szCs w:val="28"/>
        </w:rPr>
        <w:t xml:space="preserve">Хотимский </w:t>
      </w:r>
      <w:r w:rsidRPr="008C4D0F">
        <w:rPr>
          <w:color w:val="333333"/>
          <w:sz w:val="28"/>
          <w:szCs w:val="28"/>
        </w:rPr>
        <w:t xml:space="preserve">районный центр социального обслуживания населения» по адресу: </w:t>
      </w:r>
      <w:r w:rsidR="003B7B93" w:rsidRPr="008C4D0F">
        <w:rPr>
          <w:color w:val="333333"/>
          <w:sz w:val="28"/>
          <w:szCs w:val="28"/>
        </w:rPr>
        <w:t xml:space="preserve">г.п.Хотимск, </w:t>
      </w:r>
      <w:proofErr w:type="spellStart"/>
      <w:r w:rsidR="003B7B93" w:rsidRPr="008C4D0F">
        <w:rPr>
          <w:color w:val="333333"/>
          <w:sz w:val="28"/>
          <w:szCs w:val="28"/>
        </w:rPr>
        <w:t>ул.Ленинская</w:t>
      </w:r>
      <w:proofErr w:type="spellEnd"/>
      <w:r w:rsidR="003B7B93" w:rsidRPr="008C4D0F">
        <w:rPr>
          <w:color w:val="333333"/>
          <w:sz w:val="28"/>
          <w:szCs w:val="28"/>
        </w:rPr>
        <w:t xml:space="preserve"> 20</w:t>
      </w:r>
      <w:r w:rsidRPr="008C4D0F">
        <w:rPr>
          <w:color w:val="333333"/>
          <w:sz w:val="28"/>
          <w:szCs w:val="28"/>
        </w:rPr>
        <w:t>, либо по тел. 7</w:t>
      </w:r>
      <w:r w:rsidR="003B7B93" w:rsidRPr="008C4D0F">
        <w:rPr>
          <w:color w:val="333333"/>
          <w:sz w:val="28"/>
          <w:szCs w:val="28"/>
        </w:rPr>
        <w:t>8846</w:t>
      </w:r>
      <w:r w:rsidRPr="008C4D0F">
        <w:rPr>
          <w:color w:val="333333"/>
          <w:sz w:val="28"/>
          <w:szCs w:val="28"/>
        </w:rPr>
        <w:t>.</w:t>
      </w:r>
    </w:p>
    <w:p w:rsidR="00564143" w:rsidRDefault="00564143" w:rsidP="006C2002">
      <w:pPr>
        <w:pStyle w:val="a3"/>
        <w:rPr>
          <w:color w:val="333333"/>
          <w:sz w:val="28"/>
          <w:szCs w:val="28"/>
        </w:rPr>
      </w:pPr>
    </w:p>
    <w:p w:rsidR="00564143" w:rsidRDefault="00564143" w:rsidP="006C2002">
      <w:pPr>
        <w:pStyle w:val="a3"/>
        <w:rPr>
          <w:color w:val="333333"/>
          <w:sz w:val="28"/>
          <w:szCs w:val="28"/>
        </w:rPr>
      </w:pPr>
    </w:p>
    <w:p w:rsidR="00564143" w:rsidRDefault="00564143" w:rsidP="006C2002">
      <w:pPr>
        <w:pStyle w:val="a3"/>
        <w:rPr>
          <w:color w:val="333333"/>
          <w:sz w:val="28"/>
          <w:szCs w:val="28"/>
        </w:rPr>
      </w:pPr>
    </w:p>
    <w:p w:rsidR="006C2002" w:rsidRPr="008C4D0F" w:rsidRDefault="006C2002" w:rsidP="006C2002">
      <w:pPr>
        <w:pStyle w:val="1"/>
        <w:spacing w:before="0" w:beforeAutospacing="0" w:after="0" w:afterAutospacing="0"/>
        <w:rPr>
          <w:sz w:val="28"/>
          <w:szCs w:val="28"/>
        </w:rPr>
      </w:pPr>
      <w:r w:rsidRPr="008C4D0F">
        <w:rPr>
          <w:sz w:val="28"/>
          <w:szCs w:val="28"/>
        </w:rPr>
        <w:t>Обучение лиц, осуществляющих уход за нетрудоспособными гражданами, навыкам ухода.</w:t>
      </w:r>
    </w:p>
    <w:p w:rsidR="006C2002" w:rsidRPr="008C4D0F" w:rsidRDefault="006C2002" w:rsidP="006C2002">
      <w:pPr>
        <w:pStyle w:val="a3"/>
        <w:rPr>
          <w:b/>
          <w:color w:val="333333"/>
          <w:sz w:val="28"/>
          <w:szCs w:val="28"/>
        </w:rPr>
      </w:pPr>
      <w:r w:rsidRPr="008C4D0F">
        <w:rPr>
          <w:rStyle w:val="a4"/>
          <w:b w:val="0"/>
          <w:color w:val="333333"/>
          <w:sz w:val="28"/>
          <w:szCs w:val="28"/>
        </w:rPr>
        <w:t>   Получателем социальной услуги по обучению членов семей, осуществляющих уход за нетрудоспособными гражданами, навыкам ухода (далее – социальная услуга) являются граждане, осуществляющие уход за нетрудоспособным гражданином, которые находятся в трудной жизненной ситуации.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b w:val="0"/>
          <w:color w:val="333333"/>
          <w:sz w:val="28"/>
          <w:szCs w:val="28"/>
        </w:rPr>
        <w:t>   Договор на оказание социальной услуги заключается с получателем услуги на основании его письменного заявления.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b w:val="0"/>
          <w:color w:val="333333"/>
          <w:sz w:val="28"/>
          <w:szCs w:val="28"/>
        </w:rPr>
        <w:t>   Справочно: члены семьи — лица, находящиеся в родственной связи с лицом, за которым   ими осуществляется уход, а также иных лиц, признанных в судебном порядке членами семьи и осуществляющих такой уход.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b w:val="0"/>
          <w:color w:val="333333"/>
          <w:sz w:val="28"/>
          <w:szCs w:val="28"/>
        </w:rPr>
        <w:t>   Социальная услуга предоставляется на </w:t>
      </w:r>
      <w:r w:rsidRPr="008C4D0F">
        <w:rPr>
          <w:rStyle w:val="a8"/>
          <w:b/>
          <w:bCs/>
          <w:color w:val="333333"/>
          <w:sz w:val="28"/>
          <w:szCs w:val="28"/>
        </w:rPr>
        <w:t>безвозмездной основе</w:t>
      </w:r>
      <w:r w:rsidRPr="008C4D0F">
        <w:rPr>
          <w:rStyle w:val="a4"/>
          <w:b w:val="0"/>
          <w:color w:val="333333"/>
          <w:sz w:val="28"/>
          <w:szCs w:val="28"/>
        </w:rPr>
        <w:t>.</w:t>
      </w:r>
    </w:p>
    <w:p w:rsidR="006C2002" w:rsidRPr="008C4D0F" w:rsidRDefault="006C2002" w:rsidP="006C2002">
      <w:pPr>
        <w:pStyle w:val="1"/>
        <w:spacing w:before="0" w:beforeAutospacing="0" w:after="0" w:afterAutospacing="0"/>
        <w:rPr>
          <w:sz w:val="28"/>
          <w:szCs w:val="28"/>
        </w:rPr>
      </w:pPr>
      <w:r w:rsidRPr="008C4D0F">
        <w:rPr>
          <w:sz w:val="28"/>
          <w:szCs w:val="28"/>
        </w:rPr>
        <w:t>Услуги, предоставляемые в замещающей семье</w:t>
      </w:r>
    </w:p>
    <w:p w:rsidR="0040715B" w:rsidRPr="008C4D0F" w:rsidRDefault="006C2002" w:rsidP="006C2002">
      <w:pPr>
        <w:pStyle w:val="a3"/>
        <w:jc w:val="both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  Забота о пожилых людях – одна из приоритетных задач государства и всего нашего общества.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В  целях предоставления помощи в быту нуждающимся пожилым людям внедрена новая форма социального обслуживания — </w:t>
      </w:r>
      <w:r w:rsidRPr="008C4D0F">
        <w:rPr>
          <w:rStyle w:val="a4"/>
          <w:color w:val="333333"/>
          <w:sz w:val="28"/>
          <w:szCs w:val="28"/>
        </w:rPr>
        <w:t>замещающая семья.</w:t>
      </w:r>
      <w:r w:rsidRPr="008C4D0F">
        <w:rPr>
          <w:color w:val="333333"/>
          <w:sz w:val="28"/>
          <w:szCs w:val="28"/>
        </w:rPr>
        <w:t> Эта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 (помощником).</w:t>
      </w:r>
      <w:r w:rsidRPr="008C4D0F">
        <w:rPr>
          <w:color w:val="333333"/>
          <w:sz w:val="28"/>
          <w:szCs w:val="28"/>
        </w:rPr>
        <w:br/>
        <w:t>Согласно законодательству создается замещающая семья для совершеннолетних нетрудоспособных граждан — неработающих инвалидов I или II группы, неработающих граждан, достигших 70-летнего возраста, постоянно проживающих на территории Республики Беларусь, не имеющих несовершеннолетних и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 за которыми не осуществляется уход лицом, получающим пособие по уходу за инвалидом I группы либо лицом, достигшим 80-летнего возраста; не заключивших договор ренты либо договор пожизненного содержания с иждивением.</w:t>
      </w:r>
    </w:p>
    <w:p w:rsidR="00B71127" w:rsidRPr="008C4D0F" w:rsidRDefault="006C2002" w:rsidP="006C2002">
      <w:pPr>
        <w:pStyle w:val="a3"/>
        <w:jc w:val="both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br/>
        <w:t xml:space="preserve">  Оказывать социальные услуги данного плана может помощник — физическое лицо,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гражданина. При совместном проживании помощника и нетрудоспособного гражданина должны быть соблюдены определенные условия: нетрудоспособному гражданину (в том числе супружеской паре) должно быть обеспечено проживание в отдельной жилой комнате; совершеннолетний нетрудоспособный гражданин не может передавать в бюджет замещающей семьи более 75% назначенной ему пенсии с учетом надбавок, доплат и </w:t>
      </w:r>
      <w:r w:rsidRPr="008C4D0F">
        <w:rPr>
          <w:color w:val="333333"/>
          <w:sz w:val="28"/>
          <w:szCs w:val="28"/>
        </w:rPr>
        <w:lastRenderedPageBreak/>
        <w:t>повышений; срок оказания социальных услуг не должен быть менее 6 месяцев. Замещающая семья дает возможность тем, кто готов взять на себя заботу о пожилых людях, жить вместе со своим подопечным. При этом их отношения не должны затрагивать имущественные вопросы. Обслуживание в замещающей семье осуществляется на договорной</w:t>
      </w:r>
      <w:r w:rsidR="001048B5" w:rsidRPr="008C4D0F">
        <w:rPr>
          <w:color w:val="333333"/>
          <w:sz w:val="28"/>
          <w:szCs w:val="28"/>
        </w:rPr>
        <w:t xml:space="preserve"> </w:t>
      </w:r>
      <w:r w:rsidRPr="008C4D0F">
        <w:rPr>
          <w:color w:val="333333"/>
          <w:sz w:val="28"/>
          <w:szCs w:val="28"/>
        </w:rPr>
        <w:t>основе.</w:t>
      </w:r>
      <w:r w:rsidRPr="008C4D0F">
        <w:rPr>
          <w:color w:val="333333"/>
          <w:sz w:val="28"/>
          <w:szCs w:val="28"/>
        </w:rPr>
        <w:br/>
        <w:t>  Для заключения договора оказания социальных услуг и помощник, и нетрудоспособный гражданин, за которым требуется уход, должны обратиться  </w:t>
      </w:r>
      <w:r w:rsidRPr="008C4D0F">
        <w:rPr>
          <w:rStyle w:val="a4"/>
          <w:color w:val="333333"/>
          <w:sz w:val="28"/>
          <w:szCs w:val="28"/>
        </w:rPr>
        <w:t>в  учреждение «</w:t>
      </w:r>
      <w:r w:rsidR="00796E23" w:rsidRPr="008C4D0F">
        <w:rPr>
          <w:rStyle w:val="a4"/>
          <w:color w:val="333333"/>
          <w:sz w:val="28"/>
          <w:szCs w:val="28"/>
        </w:rPr>
        <w:t>Хотимский</w:t>
      </w:r>
      <w:r w:rsidRPr="008C4D0F">
        <w:rPr>
          <w:rStyle w:val="a4"/>
          <w:color w:val="333333"/>
          <w:sz w:val="28"/>
          <w:szCs w:val="28"/>
        </w:rPr>
        <w:t xml:space="preserve"> районный центр социального обслуживания населения»</w:t>
      </w:r>
      <w:r w:rsidRPr="008C4D0F">
        <w:rPr>
          <w:color w:val="333333"/>
          <w:sz w:val="28"/>
          <w:szCs w:val="28"/>
        </w:rPr>
        <w:t> с заявлением, предоставить документ, удостоверяющий личность, сведения о доходах или удостоверение инвалида, медицинскую</w:t>
      </w:r>
      <w:r w:rsidR="00E62E08" w:rsidRPr="008C4D0F">
        <w:rPr>
          <w:color w:val="333333"/>
          <w:sz w:val="28"/>
          <w:szCs w:val="28"/>
        </w:rPr>
        <w:t xml:space="preserve"> </w:t>
      </w:r>
      <w:r w:rsidRPr="008C4D0F">
        <w:rPr>
          <w:color w:val="333333"/>
          <w:sz w:val="28"/>
          <w:szCs w:val="28"/>
        </w:rPr>
        <w:t>справку о состоянии здоровья.</w:t>
      </w:r>
    </w:p>
    <w:p w:rsidR="006C2002" w:rsidRPr="008C4D0F" w:rsidRDefault="006C2002" w:rsidP="006C2002">
      <w:pPr>
        <w:pStyle w:val="a3"/>
        <w:jc w:val="both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  В гражданском законодательстве, помимо оформления завещания и договора дарения, существует еще один способ распорядиться своим жилым помещением или другой недвижимостью — это договор пожизненного содержания с иждивением. Данный институт гражданского права, регулирующий опеку над одинокими людьми с целью получения в собственность их жилплощади. Порядок и условия оказания социальных услуг на основе договоров пожизненного содержания с иждивением за счёт местных бюджетов регулируется законодательством Республики Беларусь.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Термин «рента» (от латинского – «отданная») означает всякий регулярно получаемый доход с капитала, имущества или земли, не требующий от своих получателей осуществления предпринимательской деятельности.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По договору ренты одна сторона (получатель ренты) передаёт другой стороне (плательщику ренты) в собственность имущество, а плательщик ренты обязуется в обмен на полученное имущество периодически выплачивать получателю ренту в виде определённой суммы либо предоставления средств на его содержание в иной форме.</w:t>
      </w:r>
    </w:p>
    <w:p w:rsidR="006C2002" w:rsidRDefault="006C2002" w:rsidP="006C2002">
      <w:pPr>
        <w:pStyle w:val="a3"/>
        <w:jc w:val="both"/>
        <w:rPr>
          <w:rStyle w:val="a4"/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  По договору ренты допускается установление обязанности выплачивать ренту бессрочно — это постоянная рента.  Если на срок жизни получателя ренты — это пожизненная рента.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Плательщики ренты – это местные исполнительные и распорядительные  органы в лице территориальных центров и стационарных учреждений.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Получателем ренты могут быть граждане Республики Беларусь, иностранные граждане или лица без гражданства, постоянно проживающие в Республике Беларусь, достигшие 70-летнего возраста, не имеющие физических лиц, обязанных по закону их содержать; состоящие между собой в браке граждане, в том числе, если один из них является третьим лицом, при условии достижения обоями супругами 70-летнего возраста, не имеющие иных физических лиц, обязанных по закону содержать.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Договор ренты в зависимости от срока его действия и передаваемого имущества может быть нескольких видов. Однако на практике в основном встречается одна его разновидность — </w:t>
      </w:r>
      <w:r w:rsidRPr="008C4D0F">
        <w:rPr>
          <w:rStyle w:val="a4"/>
          <w:color w:val="333333"/>
          <w:sz w:val="28"/>
          <w:szCs w:val="28"/>
        </w:rPr>
        <w:t>договор пожизненного содержания с иждивением</w:t>
      </w:r>
      <w:r w:rsidRPr="008C4D0F">
        <w:rPr>
          <w:color w:val="333333"/>
          <w:sz w:val="28"/>
          <w:szCs w:val="28"/>
        </w:rPr>
        <w:t>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lastRenderedPageBreak/>
        <w:br/>
        <w:t>  Суть договора пожизненного содержания с иждивением состоит в том, что под выплату ренты происходит отчуждение недвижимого имущества, при этом получателем ренты может быть только физическое лицо, и рента должна выплачиваться полностью или частично в натуральной форме, т.е.  включая в себя обеспечение потребностей в жилище, питании, одежде, необходимый медицинский уход и так далее.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Таким образом, </w:t>
      </w:r>
      <w:r w:rsidRPr="008C4D0F">
        <w:rPr>
          <w:rStyle w:val="a4"/>
          <w:color w:val="333333"/>
          <w:sz w:val="28"/>
          <w:szCs w:val="28"/>
        </w:rPr>
        <w:t>рента</w:t>
      </w:r>
      <w:r w:rsidRPr="008C4D0F">
        <w:rPr>
          <w:color w:val="333333"/>
          <w:sz w:val="28"/>
          <w:szCs w:val="28"/>
        </w:rPr>
        <w:t> – </w:t>
      </w:r>
      <w:r w:rsidRPr="008C4D0F">
        <w:rPr>
          <w:rStyle w:val="a4"/>
          <w:color w:val="333333"/>
          <w:sz w:val="28"/>
          <w:szCs w:val="28"/>
        </w:rPr>
        <w:t>это стоимость пожизненного содержания с иждивением, включающая расходы по содержанию с иждивением, оказанию социальных услуг.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t>  Обязательство пожизненного содержания с иждивением прекращается смертью  лица, получающего пожизненное содержание с иждивением.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Возникшее обязательство пожизненного содержания может быть прекращено и соглашением сторон, а также по другим основаниям, подчиняющимся общим правилам прекращения обязательств.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</w:r>
      <w:r w:rsidRPr="008C4D0F">
        <w:rPr>
          <w:rStyle w:val="a4"/>
          <w:color w:val="333333"/>
          <w:sz w:val="28"/>
          <w:szCs w:val="28"/>
        </w:rPr>
        <w:t>  Более подробную информацию можно получить, позвонив по телефону 7</w:t>
      </w:r>
      <w:r w:rsidR="00D63139" w:rsidRPr="008C4D0F">
        <w:rPr>
          <w:rStyle w:val="a4"/>
          <w:color w:val="333333"/>
          <w:sz w:val="28"/>
          <w:szCs w:val="28"/>
        </w:rPr>
        <w:t>8846</w:t>
      </w:r>
      <w:r w:rsidRPr="008C4D0F">
        <w:rPr>
          <w:rStyle w:val="a4"/>
          <w:color w:val="333333"/>
          <w:sz w:val="28"/>
          <w:szCs w:val="28"/>
        </w:rPr>
        <w:t xml:space="preserve"> или обратившись по адресу: </w:t>
      </w:r>
      <w:r w:rsidR="001048B5" w:rsidRPr="008C4D0F">
        <w:rPr>
          <w:rStyle w:val="a4"/>
          <w:color w:val="333333"/>
          <w:sz w:val="28"/>
          <w:szCs w:val="28"/>
        </w:rPr>
        <w:t>г.п.Хотимск улица Ленинская 20.</w:t>
      </w:r>
    </w:p>
    <w:p w:rsidR="00564143" w:rsidRPr="008C4D0F" w:rsidRDefault="00564143" w:rsidP="006C2002">
      <w:pPr>
        <w:pStyle w:val="a3"/>
        <w:jc w:val="both"/>
        <w:rPr>
          <w:rStyle w:val="a4"/>
          <w:color w:val="333333"/>
          <w:sz w:val="28"/>
          <w:szCs w:val="28"/>
        </w:rPr>
      </w:pPr>
    </w:p>
    <w:p w:rsidR="006C2002" w:rsidRPr="008C4D0F" w:rsidRDefault="006C2002" w:rsidP="006C20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Предоставление услуги почасового ухода за детьми</w:t>
      </w:r>
      <w:r w:rsidR="003B7B93"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(услуги няни)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Услуги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почасового ухода за малолетними детьми (услуги няни)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предоставляются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безвозмездной </w:t>
      </w:r>
      <w:proofErr w:type="gramStart"/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основе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End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 – пятница, в пределах установленного рабочего времени с 8.00 до 17.00 часов):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не более 20 часов в неделю:</w:t>
      </w:r>
    </w:p>
    <w:p w:rsidR="006C2002" w:rsidRPr="008C4D0F" w:rsidRDefault="006C2002" w:rsidP="006C2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ребенка-инвалида (детей-инвалидов) в возрасте до 18 лет;</w:t>
      </w:r>
    </w:p>
    <w:p w:rsidR="006C2002" w:rsidRPr="008C4D0F" w:rsidRDefault="006C2002" w:rsidP="006C2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двоих детей в возрасте до 3-х лет, родившихся одновременно;</w:t>
      </w:r>
    </w:p>
    <w:p w:rsidR="006C2002" w:rsidRPr="008C4D0F" w:rsidRDefault="006C2002" w:rsidP="006C2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детей в возрасте до 6 лет, в которых оба родителя – мать (мачеха), отец (отчим) – либо родитель в неполной семье являются инвалидами I или II группы;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не более 40 часов в неделю:</w:t>
      </w:r>
    </w:p>
    <w:p w:rsidR="006C2002" w:rsidRPr="008C4D0F" w:rsidRDefault="006C2002" w:rsidP="006C20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троих и более детей в возрасте до 3-х лет;</w:t>
      </w:r>
    </w:p>
    <w:p w:rsidR="006C2002" w:rsidRPr="008C4D0F" w:rsidRDefault="006C2002" w:rsidP="006C20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 в уходе за двумя и более детьми – инвалидами до достижения детьми 18 лет.</w:t>
      </w:r>
    </w:p>
    <w:p w:rsidR="006C2002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В рамках почасового ухода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двоих и более детей, детей-инвалидов, могут предоставляться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услуги кратковременного освобождения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от ухода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более 10 часов в неделю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143" w:rsidRDefault="00564143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4143" w:rsidRPr="008C4D0F" w:rsidRDefault="00564143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Услуги няни не предоставляются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случае, если:</w:t>
      </w:r>
    </w:p>
    <w:p w:rsidR="006C2002" w:rsidRPr="008C4D0F" w:rsidRDefault="006C2002" w:rsidP="006C20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6C2002" w:rsidRPr="008C4D0F" w:rsidRDefault="006C2002" w:rsidP="006C20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6C2002" w:rsidRPr="008C4D0F" w:rsidRDefault="006C2002" w:rsidP="006C20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оказываются услуги в форме полустационарного социального обслуживания, а также услуги ухода за детьми-инвалидами (услуги социальной передышки), оказываемые домами-интернатами для детей-инвалидов;</w:t>
      </w:r>
    </w:p>
    <w:p w:rsidR="003F3730" w:rsidRPr="008C4D0F" w:rsidRDefault="006C2002" w:rsidP="00A465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3B7B93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Документы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За оказанием социальных услуг няни необходимо обратиться в учреждение «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Хотимский райо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нный центр социального обслуживания населения» (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г.п.Хотимск улица Ленинская </w:t>
      </w:r>
      <w:proofErr w:type="gramStart"/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</w:t>
      </w:r>
      <w:proofErr w:type="gramEnd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8846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представить следующие документы: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месяцем обращения (введено с 1 июля 2024г.)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заявление;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ребенка (детей);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удостоверение инвалида – для семей, воспитывающих ребенка-инвалида (детей-инвалидов), и семей, в которых родители (родитель в неполной семье) являются инвалидами;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о том, что гражданин является обучающимся, с указанием дополнительных сведений о получении образования на дому – для детей-инвалидов, обучающихся в учреждении образования с получением образования на дому</w:t>
      </w:r>
      <w:r w:rsidR="00564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67B7" w:rsidRDefault="005A67B7" w:rsidP="0025072E">
      <w:pPr>
        <w:pStyle w:val="newncpi0"/>
        <w:spacing w:before="160" w:beforeAutospacing="0" w:after="160" w:afterAutospacing="0"/>
        <w:jc w:val="center"/>
        <w:rPr>
          <w:rStyle w:val="HTML"/>
          <w:b/>
          <w:bCs/>
          <w:caps/>
          <w:sz w:val="28"/>
          <w:szCs w:val="28"/>
          <w:shd w:val="clear" w:color="auto" w:fill="FFFF00"/>
        </w:rPr>
      </w:pPr>
    </w:p>
    <w:p w:rsidR="00564143" w:rsidRDefault="00564143" w:rsidP="0025072E">
      <w:pPr>
        <w:pStyle w:val="newncpi0"/>
        <w:spacing w:before="160" w:beforeAutospacing="0" w:after="160" w:afterAutospacing="0"/>
        <w:jc w:val="center"/>
        <w:rPr>
          <w:rStyle w:val="HTML"/>
          <w:b/>
          <w:bCs/>
          <w:caps/>
          <w:sz w:val="28"/>
          <w:szCs w:val="28"/>
          <w:shd w:val="clear" w:color="auto" w:fill="FFFF00"/>
        </w:rPr>
      </w:pPr>
    </w:p>
    <w:p w:rsidR="00564143" w:rsidRPr="008C4D0F" w:rsidRDefault="00564143" w:rsidP="0025072E">
      <w:pPr>
        <w:pStyle w:val="newncpi0"/>
        <w:spacing w:before="160" w:beforeAutospacing="0" w:after="160" w:afterAutospacing="0"/>
        <w:jc w:val="center"/>
        <w:rPr>
          <w:rStyle w:val="HTML"/>
          <w:b/>
          <w:bCs/>
          <w:caps/>
          <w:sz w:val="28"/>
          <w:szCs w:val="28"/>
          <w:shd w:val="clear" w:color="auto" w:fill="FFFF00"/>
        </w:rPr>
      </w:pPr>
    </w:p>
    <w:p w:rsidR="006C2002" w:rsidRPr="008C4D0F" w:rsidRDefault="006C2002" w:rsidP="006C20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 дневного присмотра</w:t>
      </w:r>
    </w:p>
    <w:p w:rsidR="00986EB1" w:rsidRPr="008C4D0F" w:rsidRDefault="00986EB1" w:rsidP="006C20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Default="006C2002" w:rsidP="006C20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дневного присмотра предоставляются от 10 до 40 часов в неделю (понедельник – пятница, в пределах установленного рабочего времени с 8.00 до 17.00 часов) гражданам, имеющим ограничение жизнедеятельности по способности контролировать свое поведение.</w:t>
      </w:r>
    </w:p>
    <w:p w:rsidR="00564143" w:rsidRDefault="00564143" w:rsidP="006C20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Стоимость одного часа:</w:t>
      </w:r>
    </w:p>
    <w:p w:rsidR="00A85AD0" w:rsidRPr="00A85AD0" w:rsidRDefault="00A85AD0" w:rsidP="00A85AD0">
      <w:pPr>
        <w:numPr>
          <w:ilvl w:val="0"/>
          <w:numId w:val="22"/>
        </w:num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5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нетрудоспособным гражданам -1 руб.24 коп.;</w:t>
      </w:r>
    </w:p>
    <w:p w:rsidR="00A85AD0" w:rsidRPr="00A85AD0" w:rsidRDefault="00A85AD0" w:rsidP="00A85AD0">
      <w:pPr>
        <w:numPr>
          <w:ilvl w:val="0"/>
          <w:numId w:val="22"/>
        </w:num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5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малообеспеченным одиноким нетрудоспособным гражданам - </w:t>
      </w:r>
      <w:r w:rsidR="005641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A85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 74 коп.</w:t>
      </w:r>
    </w:p>
    <w:p w:rsidR="00A85AD0" w:rsidRPr="00A85AD0" w:rsidRDefault="00A85AD0" w:rsidP="00A85AD0">
      <w:pPr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A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Стоимость оплаты за месяц определяется из расчёта количества рабочих дней и изменяется в соответствии с законодательством.</w:t>
      </w:r>
    </w:p>
    <w:p w:rsidR="00A85AD0" w:rsidRPr="00564143" w:rsidRDefault="00A85AD0" w:rsidP="006C20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564143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4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5641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Документы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Для оказания услуг дневного присмотра необходимо представить следующие документы: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письменное заявление;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документ, удостоверяющий личность;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            Специалисты Центра в течение трех рабочих дней со дня обращения проводят обследование материально-бытового положения гражданина с составлением акта </w:t>
      </w:r>
      <w:r w:rsidR="00BB028F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определения индивидуальной нуждаемости в социальных услугах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запрашивают у государственных органов и иных организаций: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сведения о размере получаемой пенсии за месяц, предшествующий месяцу подачи заявления об оказании социальных услуг, — для одиноких нетрудоспособных граждан;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B71127" w:rsidRDefault="00B71127" w:rsidP="00B711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о занимаемом в данном населенном пункте жилом помещении, месте жительства и составе семьи;</w:t>
      </w:r>
    </w:p>
    <w:p w:rsidR="00564143" w:rsidRDefault="00564143" w:rsidP="00564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4143" w:rsidRDefault="00564143" w:rsidP="00564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4143" w:rsidRPr="008C4D0F" w:rsidRDefault="00564143" w:rsidP="00564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При определении условий оплаты за оказание социальных услуг применяются:</w:t>
      </w:r>
    </w:p>
    <w:p w:rsidR="006C2002" w:rsidRPr="008C4D0F" w:rsidRDefault="00EF6EE0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6C2002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6C2002" w:rsidRPr="008C4D0F" w:rsidRDefault="00EF6EE0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C2002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реднедушевой доход нетрудоспособного гражданина, исчисленный за месяц, предшествующий месяцу обращения за оказанием социальной услуги.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Решение о заключении договора оказания социальных услуг принимается </w:t>
      </w:r>
      <w:proofErr w:type="gramStart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директором </w:t>
      </w:r>
      <w:r w:rsidR="00EF6EE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</w:t>
      </w:r>
      <w:proofErr w:type="gramEnd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пяти рабочих дней после получения последнего документа (сведения).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условиях частичной оплаты услуги сиделки оказываются малообеспеченным одиноким нетрудоспособным гражданам. Размер частичной оплаты составляет 60 процентов тарифа на социальные услуги.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Малообеспеченные граждане — граждане,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6C2002" w:rsidRPr="008C4D0F" w:rsidRDefault="006C2002" w:rsidP="0025072E">
      <w:pPr>
        <w:pStyle w:val="newncpi0"/>
        <w:spacing w:before="160" w:beforeAutospacing="0" w:after="160" w:afterAutospacing="0"/>
        <w:jc w:val="center"/>
        <w:rPr>
          <w:rStyle w:val="HTML"/>
          <w:b/>
          <w:bCs/>
          <w:caps/>
          <w:sz w:val="28"/>
          <w:szCs w:val="28"/>
          <w:shd w:val="clear" w:color="auto" w:fill="FFFF00"/>
        </w:rPr>
      </w:pP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rStyle w:val="a4"/>
          <w:color w:val="333333"/>
          <w:sz w:val="28"/>
          <w:szCs w:val="28"/>
        </w:rPr>
        <w:t>  Услуги сиделки </w:t>
      </w:r>
      <w:r w:rsidRPr="008C4D0F">
        <w:rPr>
          <w:color w:val="333333"/>
          <w:sz w:val="28"/>
          <w:szCs w:val="28"/>
        </w:rPr>
        <w:t>предоставляются</w:t>
      </w:r>
      <w:r w:rsidR="001048B5" w:rsidRPr="008C4D0F">
        <w:rPr>
          <w:color w:val="333333"/>
          <w:sz w:val="28"/>
          <w:szCs w:val="28"/>
        </w:rPr>
        <w:t>:</w:t>
      </w:r>
    </w:p>
    <w:p w:rsidR="001048B5" w:rsidRPr="008C4D0F" w:rsidRDefault="006C2002" w:rsidP="006C2002">
      <w:pPr>
        <w:pStyle w:val="a3"/>
        <w:rPr>
          <w:rStyle w:val="a4"/>
          <w:color w:val="333333"/>
          <w:sz w:val="28"/>
          <w:szCs w:val="28"/>
        </w:rPr>
      </w:pPr>
      <w:r w:rsidRPr="008C4D0F">
        <w:rPr>
          <w:rStyle w:val="a4"/>
          <w:color w:val="333333"/>
          <w:sz w:val="28"/>
          <w:szCs w:val="28"/>
        </w:rPr>
        <w:t>от 10 до 40 часов в неделю</w:t>
      </w:r>
      <w:r w:rsidRPr="008C4D0F">
        <w:rPr>
          <w:color w:val="333333"/>
          <w:sz w:val="28"/>
          <w:szCs w:val="28"/>
        </w:rPr>
        <w:t> (понедельник – пятница, в пределах установленного рабочего времени с 8.00 до 17.00 часов) </w:t>
      </w:r>
      <w:r w:rsidRPr="008C4D0F">
        <w:rPr>
          <w:rStyle w:val="a4"/>
          <w:color w:val="333333"/>
          <w:sz w:val="28"/>
          <w:szCs w:val="28"/>
        </w:rPr>
        <w:t>гражданам, полностью утратившим способность к самообслуживанию и передвижению;</w:t>
      </w:r>
      <w:r w:rsidRPr="008C4D0F">
        <w:rPr>
          <w:color w:val="333333"/>
          <w:sz w:val="28"/>
          <w:szCs w:val="28"/>
        </w:rPr>
        <w:br/>
      </w:r>
      <w:r w:rsidRPr="008C4D0F">
        <w:rPr>
          <w:rStyle w:val="a4"/>
          <w:color w:val="333333"/>
          <w:sz w:val="28"/>
          <w:szCs w:val="28"/>
        </w:rPr>
        <w:t>для граждан, за которыми осуществляется постоянный уход с выплатой пособия по уходу за инвалидом I группы либо лицом, достигшим 80- летнего возраста, — при необходимости до 8 часов в месяц.</w:t>
      </w:r>
    </w:p>
    <w:p w:rsidR="00A85AD0" w:rsidRPr="00A85AD0" w:rsidRDefault="00564143" w:rsidP="0056414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одного часа:</w:t>
      </w:r>
    </w:p>
    <w:p w:rsidR="00A85AD0" w:rsidRPr="00A85AD0" w:rsidRDefault="00A85AD0" w:rsidP="00A85AD0">
      <w:pPr>
        <w:numPr>
          <w:ilvl w:val="0"/>
          <w:numId w:val="22"/>
        </w:num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5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нетрудоспособным гражданам</w:t>
      </w:r>
      <w:r w:rsidRPr="00A85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-1 руб.24 коп.;</w:t>
      </w:r>
    </w:p>
    <w:p w:rsidR="00A85AD0" w:rsidRPr="00A85AD0" w:rsidRDefault="00A85AD0" w:rsidP="00A85AD0">
      <w:pPr>
        <w:numPr>
          <w:ilvl w:val="0"/>
          <w:numId w:val="22"/>
        </w:num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5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малообеспеченным одиноким нетрудоспособным гражданам -</w:t>
      </w:r>
      <w:r w:rsidR="00564143" w:rsidRPr="002A73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A85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5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 74 коп.</w:t>
      </w:r>
    </w:p>
    <w:p w:rsidR="00A85AD0" w:rsidRPr="00A85AD0" w:rsidRDefault="00A85AD0" w:rsidP="00A85AD0">
      <w:p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5AD0" w:rsidRDefault="00A85AD0" w:rsidP="00A85AD0">
      <w:pPr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A85AD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Стоимость оплаты за месяц определяется из расчёта количества рабочих дней и изменяется в соответствии с законодательством.</w:t>
      </w:r>
    </w:p>
    <w:p w:rsidR="00564143" w:rsidRDefault="00564143" w:rsidP="00A85AD0">
      <w:pPr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564143" w:rsidRPr="00A85AD0" w:rsidRDefault="00564143" w:rsidP="00A85AD0">
      <w:pPr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lastRenderedPageBreak/>
        <w:br/>
      </w:r>
      <w:r w:rsidRPr="008C4D0F">
        <w:rPr>
          <w:rStyle w:val="a4"/>
          <w:rFonts w:ascii="Times New Roman" w:hAnsi="Times New Roman" w:cs="Times New Roman"/>
          <w:color w:val="333333"/>
          <w:sz w:val="28"/>
          <w:szCs w:val="28"/>
        </w:rPr>
        <w:t> Документы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 Для оказания услуг сиделки необходимо представить следующие документы:</w:t>
      </w: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письменное заявление;</w:t>
      </w: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71127" w:rsidRPr="008C4D0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t>документ, удостоверяющий личность;</w:t>
      </w: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Специалисты Центра в течение трех рабочих дней со дня обращения проводят обследование материально-бытового положения гражданина с составлением акта обследования и запрашивают у государственных органов и иных организаций: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сведения о размере получаемой пенсии за месяц, предшествующий месяцу подачи заявления об оказании социальных услуг, — для одиноких нетрудоспособных граждан;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40715B" w:rsidRPr="008C4D0F" w:rsidRDefault="006C2002" w:rsidP="004071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0715B" w:rsidRPr="008C4D0F">
        <w:rPr>
          <w:rFonts w:ascii="Times New Roman" w:hAnsi="Times New Roman" w:cs="Times New Roman"/>
          <w:color w:val="333333"/>
          <w:sz w:val="28"/>
          <w:szCs w:val="28"/>
        </w:rPr>
        <w:t>справку о занимаемом в данном населенном пункте жилом помещении, месте жительства и составе семьи.</w:t>
      </w:r>
    </w:p>
    <w:p w:rsidR="0040715B" w:rsidRPr="008C4D0F" w:rsidRDefault="0040715B" w:rsidP="004071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62E08" w:rsidRPr="008C4D0F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t>При определении условий оплаты за оказание социальных услуг применяются: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утвержденный в установленном порядке бюджет прожиточного минимума в среднем на душу населения, действующий на дату подачи заявления об оказании социальных услуг;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среднедушевой доход нетрудоспособного гражданина, исчисленный за месяц, предшествующий месяцу обращения за оказанием социальной услуги.</w:t>
      </w:r>
    </w:p>
    <w:p w:rsidR="00E62E08" w:rsidRPr="008C4D0F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E62E08" w:rsidRPr="008C4D0F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Решение о заключении договора оказания социальных услуг принимается директором Центра в течение пяти рабочих дней после 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получения последнего документа (сведения).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На условиях частичной оплаты услуги сиделки оказываются малообеспеченным одиноким нетрудоспособным гражданам. Размер частичной оплаты составляет 60 процентов тарифа на социальные услуги.</w:t>
      </w:r>
    </w:p>
    <w:p w:rsidR="003F3730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Малообеспеченные граждане — граждане,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AF6AE2" w:rsidRPr="008C4D0F" w:rsidRDefault="00AF6AE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6AE2" w:rsidRPr="002A7330" w:rsidRDefault="00AF6AE2" w:rsidP="0056414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AE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Отделение социальной помощи на дому также оказывает </w:t>
      </w:r>
      <w:r w:rsidRPr="002A73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 услуги, не входящие в </w:t>
      </w:r>
      <w:r w:rsidRPr="002A73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услугами)</w:t>
      </w:r>
      <w:r w:rsidRPr="002A73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(разовые услуги)</w:t>
      </w:r>
    </w:p>
    <w:p w:rsidR="00AF6AE2" w:rsidRPr="002A7330" w:rsidRDefault="00AF6AE2" w:rsidP="0056414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3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Разовые социальные услуги оказываются нетрудоспособным гражданам — инвалидам I или II группы; неработающим гражданам в возрасте 60 лет и старше, достигшим общеустановленного пенсионного возраста, имеющим право на государственную пенсию.</w:t>
      </w:r>
      <w:r w:rsidRPr="002A73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A73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Разовые социальные услуги оказываются на основании устного или письменного заявления и договора оказания социальных услуг, заключаемого между гражданином (его законным представителем), с одной стороны, и Центром, с другой стороны.</w:t>
      </w:r>
    </w:p>
    <w:p w:rsidR="00AF6AE2" w:rsidRPr="002A7330" w:rsidRDefault="00AF6AE2" w:rsidP="0056414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3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Прейскурант цен на перечень платных услуг населению, не входящих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можно узнать </w:t>
      </w:r>
    </w:p>
    <w:p w:rsidR="00AF6AE2" w:rsidRPr="002A7330" w:rsidRDefault="00564143" w:rsidP="00564143">
      <w:pPr>
        <w:pStyle w:val="a9"/>
        <w:shd w:val="clear" w:color="auto" w:fill="FFFFFF"/>
        <w:spacing w:after="150" w:line="240" w:lineRule="auto"/>
        <w:ind w:left="7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3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F6AE2" w:rsidRPr="002A73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«Хотимский районный центр социального обслуживания населения» (ул. Ленинская, 20, кабинет № 4, телефон:78-8-46).</w:t>
      </w:r>
    </w:p>
    <w:p w:rsidR="00AF6AE2" w:rsidRDefault="006C2002" w:rsidP="006F4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3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F3730"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Оказание социальных услуг осуществляется на основании нормативно-правовых актов:</w:t>
      </w:r>
      <w:r w:rsidR="003F373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1.</w:t>
      </w:r>
      <w:r w:rsidR="00FE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tgtFrame="_blank" w:history="1">
        <w:r w:rsidR="003F3730" w:rsidRPr="00FE43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 Республики Беларусь от 22.05.2000 г. №395-З «О социальном обслуживании»;</w:t>
        </w:r>
      </w:hyperlink>
      <w:r w:rsidR="00195EED" w:rsidRPr="00FE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95EED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2</w:t>
      </w:r>
      <w:r w:rsidR="006F4EDA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E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Постановление Совета Министров Республики Беларусь от 27.12.2012 г. №1218 «О некоторых вопросах оказания социальных услуг» 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(Перечень </w:t>
      </w:r>
      <w:r w:rsidR="00173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услугами)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</w:t>
      </w:r>
      <w:r w:rsidR="00AF6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5EED" w:rsidRPr="008C4D0F">
        <w:rPr>
          <w:sz w:val="28"/>
          <w:szCs w:val="28"/>
        </w:rPr>
        <w:t>П</w:t>
      </w:r>
      <w:r w:rsidR="00195EED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остановление Министерства труда и социальной защиты Республики Беларусь от 26.01.2013 года № 11 «Об оказании социальных услуг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государственными учреждениями</w:t>
      </w:r>
      <w:r w:rsidR="00FE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оказывающими социальные услуги (Инструкция о порядке и условиях оказания социальных услуг государственными  учреждениями  социального обслуживания)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</w:t>
      </w:r>
      <w:r w:rsidR="003F3730" w:rsidRPr="00AF6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F6AE2" w:rsidRPr="00AF6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tgtFrame="_blank" w:history="1">
        <w:r w:rsidR="003F3730" w:rsidRPr="00AF6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Постановление Министерства труда и социальной защиты Республики Беларусь от 01.12.2017 г. № 84 «Об установлении требований к содержанию и качеству социальных услуг, оказываемых в рамках </w:t>
        </w:r>
        <w:r w:rsidR="00FE4340" w:rsidRPr="00AF6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государственных </w:t>
        </w:r>
        <w:r w:rsidR="003F3730" w:rsidRPr="00AF6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lastRenderedPageBreak/>
          <w:t>минимальных социальных стандартов  в области социального обслуживания»</w:t>
        </w:r>
      </w:hyperlink>
      <w:r w:rsidR="00195EED" w:rsidRPr="00AF6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11F60" w:rsidRDefault="003F3730" w:rsidP="00AF6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hyperlink r:id="rId7" w:tgtFrame="_blank" w:history="1">
        <w:r w:rsidRPr="00AF6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Постановление Министерства труда и социальной защиты Республики Беларусь и Министерства здравоохранения Республики Беларусь от 10.01.2013г. № 3/4 «Об установлении </w:t>
        </w:r>
        <w:r w:rsidR="00AF6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перечня </w:t>
        </w:r>
        <w:r w:rsidRPr="00AF6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медицинских показаний и медицинских противопоказаний для оказания социальных услуг в учреждениях социального обслуживания</w:t>
        </w:r>
        <w:r w:rsidR="00195EED" w:rsidRPr="00AF6A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»</w:t>
        </w:r>
      </w:hyperlink>
      <w:r w:rsidR="009D5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D5C23" w:rsidRPr="009D5C23" w:rsidRDefault="009D5C23" w:rsidP="00AF6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11F60" w:rsidRPr="00813A4A" w:rsidRDefault="00311F60" w:rsidP="00311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дополнительной информацией необходимо обратиться в учреждение «</w:t>
      </w:r>
      <w:r w:rsidR="0040715B"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Хотимский </w:t>
      </w:r>
      <w:r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районный центр социального обслуживания населения» (ул. </w:t>
      </w:r>
      <w:r w:rsidR="0040715B"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Ленинская,</w:t>
      </w:r>
      <w:r w:rsid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15B"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кабинет № </w:t>
      </w:r>
      <w:r w:rsidR="0040715B"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телефон:</w:t>
      </w:r>
      <w:r w:rsidR="0040715B"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78-8-46</w:t>
      </w:r>
      <w:r w:rsidRPr="008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311F60" w:rsidRPr="008C4D0F" w:rsidRDefault="00311F60" w:rsidP="0031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1F60" w:rsidRPr="008C4D0F" w:rsidSect="0026181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4EA"/>
    <w:multiLevelType w:val="multilevel"/>
    <w:tmpl w:val="7210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C46E5"/>
    <w:multiLevelType w:val="multilevel"/>
    <w:tmpl w:val="0B5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442C9"/>
    <w:multiLevelType w:val="multilevel"/>
    <w:tmpl w:val="CDA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0494F"/>
    <w:multiLevelType w:val="multilevel"/>
    <w:tmpl w:val="63EC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F460E"/>
    <w:multiLevelType w:val="multilevel"/>
    <w:tmpl w:val="775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8502D"/>
    <w:multiLevelType w:val="multilevel"/>
    <w:tmpl w:val="12C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F4073"/>
    <w:multiLevelType w:val="multilevel"/>
    <w:tmpl w:val="5E78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A3A72"/>
    <w:multiLevelType w:val="multilevel"/>
    <w:tmpl w:val="C1B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A23615"/>
    <w:multiLevelType w:val="multilevel"/>
    <w:tmpl w:val="DEA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F4092E"/>
    <w:multiLevelType w:val="multilevel"/>
    <w:tmpl w:val="CCF4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BD3996"/>
    <w:multiLevelType w:val="multilevel"/>
    <w:tmpl w:val="D990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7037AD"/>
    <w:multiLevelType w:val="multilevel"/>
    <w:tmpl w:val="6C34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D55E26"/>
    <w:multiLevelType w:val="multilevel"/>
    <w:tmpl w:val="652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168A0"/>
    <w:multiLevelType w:val="multilevel"/>
    <w:tmpl w:val="1342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511E9"/>
    <w:multiLevelType w:val="multilevel"/>
    <w:tmpl w:val="721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8216A2"/>
    <w:multiLevelType w:val="multilevel"/>
    <w:tmpl w:val="E06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41580"/>
    <w:multiLevelType w:val="multilevel"/>
    <w:tmpl w:val="FA8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D7796C"/>
    <w:multiLevelType w:val="multilevel"/>
    <w:tmpl w:val="DC263AA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6D07ED"/>
    <w:multiLevelType w:val="multilevel"/>
    <w:tmpl w:val="693A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804C8D"/>
    <w:multiLevelType w:val="multilevel"/>
    <w:tmpl w:val="0CB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B33EF"/>
    <w:multiLevelType w:val="multilevel"/>
    <w:tmpl w:val="2B7A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0D55BC"/>
    <w:multiLevelType w:val="multilevel"/>
    <w:tmpl w:val="848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DE731F"/>
    <w:multiLevelType w:val="multilevel"/>
    <w:tmpl w:val="6F3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2"/>
  </w:num>
  <w:num w:numId="5">
    <w:abstractNumId w:val="8"/>
  </w:num>
  <w:num w:numId="6">
    <w:abstractNumId w:val="18"/>
  </w:num>
  <w:num w:numId="7">
    <w:abstractNumId w:val="17"/>
  </w:num>
  <w:num w:numId="8">
    <w:abstractNumId w:val="14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20"/>
  </w:num>
  <w:num w:numId="14">
    <w:abstractNumId w:val="16"/>
  </w:num>
  <w:num w:numId="15">
    <w:abstractNumId w:val="15"/>
  </w:num>
  <w:num w:numId="16">
    <w:abstractNumId w:val="3"/>
  </w:num>
  <w:num w:numId="17">
    <w:abstractNumId w:val="22"/>
  </w:num>
  <w:num w:numId="18">
    <w:abstractNumId w:val="11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E"/>
    <w:rsid w:val="00087056"/>
    <w:rsid w:val="000E189B"/>
    <w:rsid w:val="00100F65"/>
    <w:rsid w:val="001048B5"/>
    <w:rsid w:val="0017374D"/>
    <w:rsid w:val="00195EED"/>
    <w:rsid w:val="00241CB4"/>
    <w:rsid w:val="0025072E"/>
    <w:rsid w:val="00261816"/>
    <w:rsid w:val="002A7330"/>
    <w:rsid w:val="002C5758"/>
    <w:rsid w:val="00311F60"/>
    <w:rsid w:val="00320A37"/>
    <w:rsid w:val="003B7B93"/>
    <w:rsid w:val="003F3730"/>
    <w:rsid w:val="0040715B"/>
    <w:rsid w:val="00462C13"/>
    <w:rsid w:val="004E7BC0"/>
    <w:rsid w:val="00564143"/>
    <w:rsid w:val="005A67B7"/>
    <w:rsid w:val="005D1406"/>
    <w:rsid w:val="005D5426"/>
    <w:rsid w:val="00601DD1"/>
    <w:rsid w:val="0068000B"/>
    <w:rsid w:val="006C2002"/>
    <w:rsid w:val="006F4EDA"/>
    <w:rsid w:val="0073247F"/>
    <w:rsid w:val="007324D6"/>
    <w:rsid w:val="00733234"/>
    <w:rsid w:val="007534AE"/>
    <w:rsid w:val="00763A9A"/>
    <w:rsid w:val="00776B7E"/>
    <w:rsid w:val="00796E23"/>
    <w:rsid w:val="007A7C53"/>
    <w:rsid w:val="007F3351"/>
    <w:rsid w:val="00813A4A"/>
    <w:rsid w:val="008C086E"/>
    <w:rsid w:val="008C4D0F"/>
    <w:rsid w:val="00903122"/>
    <w:rsid w:val="00932F28"/>
    <w:rsid w:val="00981605"/>
    <w:rsid w:val="00982AE6"/>
    <w:rsid w:val="00986EB1"/>
    <w:rsid w:val="009D5C23"/>
    <w:rsid w:val="009E4A94"/>
    <w:rsid w:val="00A85AD0"/>
    <w:rsid w:val="00AF6AE2"/>
    <w:rsid w:val="00B116E8"/>
    <w:rsid w:val="00B638B1"/>
    <w:rsid w:val="00B71127"/>
    <w:rsid w:val="00BB028F"/>
    <w:rsid w:val="00BF13E3"/>
    <w:rsid w:val="00C420F2"/>
    <w:rsid w:val="00C61573"/>
    <w:rsid w:val="00D63139"/>
    <w:rsid w:val="00E5459A"/>
    <w:rsid w:val="00E62E08"/>
    <w:rsid w:val="00EF6EE0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FF63"/>
  <w15:docId w15:val="{63A55AEE-43A5-4AFF-A3B7-93640B3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E2"/>
  </w:style>
  <w:style w:type="paragraph" w:styleId="1">
    <w:name w:val="heading 1"/>
    <w:basedOn w:val="a"/>
    <w:link w:val="10"/>
    <w:uiPriority w:val="9"/>
    <w:qFormat/>
    <w:rsid w:val="0073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limiter">
    <w:name w:val="delimiter"/>
    <w:basedOn w:val="a0"/>
    <w:rsid w:val="0073247F"/>
  </w:style>
  <w:style w:type="character" w:customStyle="1" w:styleId="views-count">
    <w:name w:val="views-count"/>
    <w:basedOn w:val="a0"/>
    <w:rsid w:val="0073247F"/>
  </w:style>
  <w:style w:type="paragraph" w:styleId="a3">
    <w:name w:val="Normal (Web)"/>
    <w:basedOn w:val="a"/>
    <w:uiPriority w:val="99"/>
    <w:unhideWhenUsed/>
    <w:rsid w:val="007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7F"/>
    <w:rPr>
      <w:b/>
      <w:bCs/>
    </w:rPr>
  </w:style>
  <w:style w:type="character" w:styleId="a5">
    <w:name w:val="Hyperlink"/>
    <w:basedOn w:val="a0"/>
    <w:uiPriority w:val="99"/>
    <w:semiHidden/>
    <w:unhideWhenUsed/>
    <w:rsid w:val="007324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122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7056"/>
  </w:style>
  <w:style w:type="character" w:styleId="HTML">
    <w:name w:val="HTML Acronym"/>
    <w:basedOn w:val="a0"/>
    <w:uiPriority w:val="99"/>
    <w:semiHidden/>
    <w:unhideWhenUsed/>
    <w:rsid w:val="00087056"/>
  </w:style>
  <w:style w:type="character" w:customStyle="1" w:styleId="promulgator">
    <w:name w:val="promulgator"/>
    <w:basedOn w:val="a0"/>
    <w:rsid w:val="00087056"/>
  </w:style>
  <w:style w:type="paragraph" w:customStyle="1" w:styleId="newncpi">
    <w:name w:val="new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87056"/>
  </w:style>
  <w:style w:type="character" w:customStyle="1" w:styleId="number">
    <w:name w:val="number"/>
    <w:basedOn w:val="a0"/>
    <w:rsid w:val="00087056"/>
  </w:style>
  <w:style w:type="paragraph" w:customStyle="1" w:styleId="titlencpi">
    <w:name w:val="title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87056"/>
  </w:style>
  <w:style w:type="character" w:customStyle="1" w:styleId="pers">
    <w:name w:val="pers"/>
    <w:basedOn w:val="a0"/>
    <w:rsid w:val="00087056"/>
  </w:style>
  <w:style w:type="paragraph" w:customStyle="1" w:styleId="capu1">
    <w:name w:val="capu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087056"/>
  </w:style>
  <w:style w:type="paragraph" w:customStyle="1" w:styleId="chapter">
    <w:name w:val="chapter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C2002"/>
    <w:rPr>
      <w:i/>
      <w:iCs/>
    </w:rPr>
  </w:style>
  <w:style w:type="paragraph" w:styleId="a9">
    <w:name w:val="List Paragraph"/>
    <w:basedOn w:val="a"/>
    <w:uiPriority w:val="34"/>
    <w:qFormat/>
    <w:rsid w:val="00AF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9022">
                          <w:marLeft w:val="750"/>
                          <w:marRight w:val="75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imrcson.by/wp-content/uploads/2023/04/Postanovlenie_10.01.2013_3_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imrcson.by/wp-content/uploads/2023/04/Postanovlenie_01.12.2017_84.pdf" TargetMode="External"/><Relationship Id="rId5" Type="http://schemas.openxmlformats.org/officeDocument/2006/relationships/hyperlink" Target="http://klimrcson.by/wp-content/uploads/2024/07/Zakon_22.05.2000_395-Z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15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2025-03-27T08:51:00Z</cp:lastPrinted>
  <dcterms:created xsi:type="dcterms:W3CDTF">2024-06-13T12:09:00Z</dcterms:created>
  <dcterms:modified xsi:type="dcterms:W3CDTF">2025-03-27T09:47:00Z</dcterms:modified>
</cp:coreProperties>
</file>