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47" w:rsidRPr="00FA7936" w:rsidRDefault="00070347" w:rsidP="00070347">
      <w:pPr>
        <w:pStyle w:val="titleu"/>
        <w:spacing w:before="0" w:after="0"/>
        <w:ind w:left="993"/>
        <w:rPr>
          <w:sz w:val="30"/>
          <w:szCs w:val="30"/>
        </w:rPr>
      </w:pPr>
      <w:r w:rsidRPr="00FA7936">
        <w:rPr>
          <w:sz w:val="30"/>
          <w:szCs w:val="30"/>
        </w:rPr>
        <w:t>ЕДИНЫЙ ПЕРЕЧЕНЬ</w:t>
      </w:r>
      <w:r w:rsidRPr="00FA7936">
        <w:rPr>
          <w:sz w:val="30"/>
          <w:szCs w:val="30"/>
        </w:rPr>
        <w:br/>
        <w:t>административных процедур, осуществляемых службой «одно окно»</w:t>
      </w:r>
      <w:r w:rsidRPr="00FA7936">
        <w:rPr>
          <w:rFonts w:eastAsia="Times New Roman"/>
          <w:sz w:val="30"/>
          <w:szCs w:val="30"/>
        </w:rPr>
        <w:t>, структурными подразделениями Хотимского райисполкома и организациями района</w:t>
      </w:r>
      <w:r w:rsidRPr="00FA7936">
        <w:rPr>
          <w:sz w:val="30"/>
          <w:szCs w:val="30"/>
        </w:rPr>
        <w:t xml:space="preserve"> в отношении юридических лиц и индивидуальных предпринимателей в соответствии с постановлением Совета Министров Республики Беларусь от 17.02.2012 № 156 «Об утверждении единого перечня административных процедур, осуществляемых государственными органами в отношении юридических лиц и индивидуальных предпринимателей»</w:t>
      </w:r>
    </w:p>
    <w:tbl>
      <w:tblPr>
        <w:tblpPr w:leftFromText="180" w:rightFromText="180" w:vertAnchor="text" w:tblpX="999" w:tblpY="1"/>
        <w:tblOverlap w:val="never"/>
        <w:tblW w:w="45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1"/>
        <w:gridCol w:w="2936"/>
        <w:gridCol w:w="3627"/>
        <w:gridCol w:w="103"/>
        <w:gridCol w:w="1599"/>
        <w:gridCol w:w="177"/>
        <w:gridCol w:w="2239"/>
        <w:gridCol w:w="130"/>
        <w:gridCol w:w="1881"/>
      </w:tblGrid>
      <w:tr w:rsidR="00903692" w:rsidTr="00624881">
        <w:trPr>
          <w:trHeight w:val="240"/>
        </w:trPr>
        <w:tc>
          <w:tcPr>
            <w:tcW w:w="696" w:type="pct"/>
            <w:tcMar>
              <w:top w:w="0" w:type="dxa"/>
              <w:left w:w="6" w:type="dxa"/>
              <w:bottom w:w="0" w:type="dxa"/>
              <w:right w:w="6" w:type="dxa"/>
            </w:tcMar>
            <w:vAlign w:val="center"/>
            <w:hideMark/>
          </w:tcPr>
          <w:p w:rsidR="00C211C2" w:rsidRDefault="00C211C2" w:rsidP="00624881">
            <w:pPr>
              <w:pStyle w:val="table10"/>
              <w:jc w:val="center"/>
            </w:pPr>
            <w:r>
              <w:t>Наименование административной процедуры</w:t>
            </w:r>
          </w:p>
        </w:tc>
        <w:tc>
          <w:tcPr>
            <w:tcW w:w="996" w:type="pct"/>
            <w:tcMar>
              <w:top w:w="0" w:type="dxa"/>
              <w:left w:w="6" w:type="dxa"/>
              <w:bottom w:w="0" w:type="dxa"/>
              <w:right w:w="6" w:type="dxa"/>
            </w:tcMar>
            <w:vAlign w:val="center"/>
            <w:hideMark/>
          </w:tcPr>
          <w:p w:rsidR="00C211C2" w:rsidRDefault="00903692" w:rsidP="00624881">
            <w:pPr>
              <w:pStyle w:val="table10"/>
              <w:jc w:val="center"/>
            </w:pPr>
            <w:r w:rsidRPr="00090121">
              <w:t>Ответственные за</w:t>
            </w:r>
            <w:r w:rsidR="002921AE">
              <w:t xml:space="preserve">  </w:t>
            </w:r>
            <w:r w:rsidRPr="00090121">
              <w:t xml:space="preserve"> осуществление  административных процедур</w:t>
            </w:r>
          </w:p>
        </w:tc>
        <w:tc>
          <w:tcPr>
            <w:tcW w:w="1230" w:type="pct"/>
            <w:tcMar>
              <w:top w:w="0" w:type="dxa"/>
              <w:left w:w="6" w:type="dxa"/>
              <w:bottom w:w="0" w:type="dxa"/>
              <w:right w:w="6" w:type="dxa"/>
            </w:tcMar>
            <w:vAlign w:val="center"/>
            <w:hideMark/>
          </w:tcPr>
          <w:p w:rsidR="00C211C2" w:rsidRDefault="00C211C2" w:rsidP="00624881">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77" w:type="pct"/>
            <w:gridSpan w:val="2"/>
            <w:tcMar>
              <w:top w:w="0" w:type="dxa"/>
              <w:left w:w="6" w:type="dxa"/>
              <w:bottom w:w="0" w:type="dxa"/>
              <w:right w:w="6" w:type="dxa"/>
            </w:tcMar>
            <w:vAlign w:val="center"/>
            <w:hideMark/>
          </w:tcPr>
          <w:p w:rsidR="00C211C2" w:rsidRDefault="00C211C2" w:rsidP="00624881">
            <w:pPr>
              <w:pStyle w:val="table10"/>
              <w:jc w:val="center"/>
            </w:pPr>
            <w:r>
              <w:t>Срок осуществления административной процедуры</w:t>
            </w:r>
          </w:p>
        </w:tc>
        <w:tc>
          <w:tcPr>
            <w:tcW w:w="819" w:type="pct"/>
            <w:gridSpan w:val="2"/>
            <w:tcMar>
              <w:top w:w="0" w:type="dxa"/>
              <w:left w:w="6" w:type="dxa"/>
              <w:bottom w:w="0" w:type="dxa"/>
              <w:right w:w="6" w:type="dxa"/>
            </w:tcMar>
            <w:vAlign w:val="center"/>
            <w:hideMark/>
          </w:tcPr>
          <w:p w:rsidR="00C211C2" w:rsidRDefault="00C211C2" w:rsidP="00624881">
            <w:pPr>
              <w:pStyle w:val="table10"/>
              <w:jc w:val="center"/>
            </w:pPr>
            <w:r>
              <w:t>Срок действия справок или других документов, выдаваемых при осуществлении административной процедуры</w:t>
            </w:r>
          </w:p>
        </w:tc>
        <w:tc>
          <w:tcPr>
            <w:tcW w:w="682" w:type="pct"/>
            <w:gridSpan w:val="2"/>
            <w:tcMar>
              <w:top w:w="0" w:type="dxa"/>
              <w:left w:w="6" w:type="dxa"/>
              <w:bottom w:w="0" w:type="dxa"/>
              <w:right w:w="6" w:type="dxa"/>
            </w:tcMar>
            <w:vAlign w:val="center"/>
            <w:hideMark/>
          </w:tcPr>
          <w:p w:rsidR="00C211C2" w:rsidRDefault="00C211C2" w:rsidP="00624881">
            <w:pPr>
              <w:pStyle w:val="table10"/>
              <w:jc w:val="center"/>
            </w:pPr>
            <w:r>
              <w:t>Размер платы, взимаемой при осуществлении административной процедуры</w:t>
            </w:r>
          </w:p>
        </w:tc>
      </w:tr>
      <w:tr w:rsidR="00C211C2" w:rsidTr="00624881">
        <w:tblPrEx>
          <w:tblCellMar>
            <w:left w:w="407" w:type="dxa"/>
          </w:tblCellMar>
        </w:tblPrEx>
        <w:trPr>
          <w:trHeight w:val="240"/>
        </w:trPr>
        <w:tc>
          <w:tcPr>
            <w:tcW w:w="5000" w:type="pct"/>
            <w:gridSpan w:val="9"/>
            <w:tcMar>
              <w:top w:w="0" w:type="dxa"/>
              <w:left w:w="6" w:type="dxa"/>
              <w:bottom w:w="0" w:type="dxa"/>
              <w:right w:w="6" w:type="dxa"/>
            </w:tcMar>
            <w:hideMark/>
          </w:tcPr>
          <w:p w:rsidR="00C211C2" w:rsidRPr="006B528B" w:rsidRDefault="00C211C2" w:rsidP="00624881">
            <w:pPr>
              <w:pStyle w:val="table10"/>
              <w:spacing w:before="120"/>
              <w:jc w:val="center"/>
              <w:rPr>
                <w:b/>
              </w:rPr>
            </w:pPr>
            <w:r w:rsidRPr="006B528B">
              <w:rPr>
                <w:b/>
              </w:rPr>
              <w:t>ГЛАВА 3</w:t>
            </w:r>
            <w:r w:rsidRPr="006B528B">
              <w:rPr>
                <w:b/>
              </w:rPr>
              <w:br/>
              <w:t>АРХИТЕКТУРА, ГРАДОСТРОИТЕЛЬСТВО И СТРОИТЕЛЬСТВО</w:t>
            </w:r>
          </w:p>
        </w:tc>
      </w:tr>
      <w:tr w:rsidR="0086287D" w:rsidTr="00624881">
        <w:tblPrEx>
          <w:tblCellMar>
            <w:left w:w="407" w:type="dxa"/>
          </w:tblCellMar>
        </w:tblPrEx>
        <w:trPr>
          <w:trHeight w:val="240"/>
        </w:trPr>
        <w:tc>
          <w:tcPr>
            <w:tcW w:w="696" w:type="pct"/>
            <w:tcMar>
              <w:top w:w="0" w:type="dxa"/>
              <w:left w:w="6" w:type="dxa"/>
              <w:bottom w:w="0" w:type="dxa"/>
              <w:right w:w="6" w:type="dxa"/>
            </w:tcMar>
            <w:hideMark/>
          </w:tcPr>
          <w:p w:rsidR="0086287D" w:rsidRDefault="0086287D" w:rsidP="00624881">
            <w:pPr>
              <w:pStyle w:val="table10"/>
              <w:spacing w:before="120"/>
            </w:pPr>
            <w:r>
              <w:t>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996" w:type="pct"/>
            <w:tcMar>
              <w:top w:w="0" w:type="dxa"/>
              <w:left w:w="6" w:type="dxa"/>
              <w:bottom w:w="0" w:type="dxa"/>
              <w:right w:w="6" w:type="dxa"/>
            </w:tcMar>
            <w:hideMark/>
          </w:tcPr>
          <w:p w:rsidR="0086287D" w:rsidRPr="00903692" w:rsidRDefault="00640A21" w:rsidP="00624881">
            <w:pPr>
              <w:pStyle w:val="table10"/>
              <w:jc w:val="center"/>
            </w:pPr>
            <w:r>
              <w:t>Главный специалист</w:t>
            </w:r>
            <w:r w:rsidR="0086287D" w:rsidRPr="00903692">
              <w:t xml:space="preserve"> отдела архитектуры, строительства и </w:t>
            </w:r>
            <w:r w:rsidR="00E52160">
              <w:t>жилищно-коммунального хозяйства</w:t>
            </w:r>
          </w:p>
          <w:p w:rsidR="0086287D" w:rsidRDefault="0086287D" w:rsidP="00624881">
            <w:pPr>
              <w:pStyle w:val="table10"/>
              <w:jc w:val="center"/>
            </w:pPr>
            <w:r>
              <w:t>райисполкома</w:t>
            </w:r>
          </w:p>
          <w:p w:rsidR="0086287D" w:rsidRDefault="00640A21" w:rsidP="00624881">
            <w:pPr>
              <w:pStyle w:val="table10"/>
              <w:jc w:val="center"/>
              <w:rPr>
                <w:b/>
              </w:rPr>
            </w:pPr>
            <w:r>
              <w:rPr>
                <w:b/>
              </w:rPr>
              <w:t>Кокотов Д.В.</w:t>
            </w:r>
          </w:p>
          <w:p w:rsidR="007257AF" w:rsidRPr="00903692" w:rsidRDefault="007257AF" w:rsidP="00624881">
            <w:pPr>
              <w:pStyle w:val="table10"/>
              <w:jc w:val="center"/>
              <w:rPr>
                <w:b/>
              </w:rPr>
            </w:pPr>
          </w:p>
          <w:p w:rsidR="0086287D" w:rsidRPr="00903692" w:rsidRDefault="0086287D" w:rsidP="00624881">
            <w:pPr>
              <w:pStyle w:val="table10"/>
              <w:jc w:val="center"/>
              <w:rPr>
                <w:b/>
              </w:rPr>
            </w:pPr>
            <w:r>
              <w:t>(</w:t>
            </w:r>
            <w:r w:rsidR="007257AF">
              <w:t xml:space="preserve">прием заявлений и выдачу решений осуществляет </w:t>
            </w:r>
            <w:r w:rsidR="007257AF" w:rsidRPr="007257AF">
              <w:rPr>
                <w:b/>
              </w:rPr>
              <w:t>служба «одно окно»</w:t>
            </w:r>
            <w:r w:rsidR="00F75156">
              <w:t>)</w:t>
            </w:r>
          </w:p>
        </w:tc>
        <w:tc>
          <w:tcPr>
            <w:tcW w:w="1230" w:type="pct"/>
            <w:tcMar>
              <w:top w:w="0" w:type="dxa"/>
              <w:left w:w="6" w:type="dxa"/>
              <w:bottom w:w="0" w:type="dxa"/>
              <w:right w:w="6" w:type="dxa"/>
            </w:tcMar>
            <w:hideMark/>
          </w:tcPr>
          <w:p w:rsidR="0086287D" w:rsidRDefault="0086287D" w:rsidP="00624881">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577" w:type="pct"/>
            <w:gridSpan w:val="2"/>
            <w:tcMar>
              <w:top w:w="0" w:type="dxa"/>
              <w:left w:w="6" w:type="dxa"/>
              <w:bottom w:w="0" w:type="dxa"/>
              <w:right w:w="6" w:type="dxa"/>
            </w:tcMar>
            <w:hideMark/>
          </w:tcPr>
          <w:p w:rsidR="0086287D" w:rsidRDefault="0086287D" w:rsidP="00624881">
            <w:pPr>
              <w:pStyle w:val="table10"/>
              <w:spacing w:before="120"/>
            </w:pPr>
            <w:r>
              <w:t>1 месяц со дня оплаты работ по договору подряда</w:t>
            </w:r>
          </w:p>
        </w:tc>
        <w:tc>
          <w:tcPr>
            <w:tcW w:w="819" w:type="pct"/>
            <w:gridSpan w:val="2"/>
            <w:tcMar>
              <w:top w:w="0" w:type="dxa"/>
              <w:left w:w="6" w:type="dxa"/>
              <w:bottom w:w="0" w:type="dxa"/>
              <w:right w:w="6" w:type="dxa"/>
            </w:tcMar>
            <w:hideMark/>
          </w:tcPr>
          <w:p w:rsidR="0086287D" w:rsidRDefault="0086287D" w:rsidP="00624881">
            <w:pPr>
              <w:pStyle w:val="table10"/>
              <w:spacing w:before="120"/>
            </w:pPr>
            <w:r>
              <w:t>до приемки объекта в эксплуатацию</w:t>
            </w:r>
          </w:p>
        </w:tc>
        <w:tc>
          <w:tcPr>
            <w:tcW w:w="682" w:type="pct"/>
            <w:gridSpan w:val="2"/>
            <w:tcMar>
              <w:top w:w="0" w:type="dxa"/>
              <w:left w:w="6" w:type="dxa"/>
              <w:bottom w:w="0" w:type="dxa"/>
              <w:right w:w="6" w:type="dxa"/>
            </w:tcMar>
            <w:hideMark/>
          </w:tcPr>
          <w:p w:rsidR="0086287D" w:rsidRDefault="0086287D" w:rsidP="00624881">
            <w:pPr>
              <w:pStyle w:val="table10"/>
              <w:spacing w:before="120"/>
            </w:pPr>
            <w:r>
              <w:t>плата за услуги</w:t>
            </w:r>
          </w:p>
        </w:tc>
      </w:tr>
      <w:tr w:rsidR="006C0881" w:rsidTr="00624881">
        <w:tblPrEx>
          <w:tblCellMar>
            <w:left w:w="407" w:type="dxa"/>
          </w:tblCellMar>
        </w:tblPrEx>
        <w:trPr>
          <w:trHeight w:val="240"/>
        </w:trPr>
        <w:tc>
          <w:tcPr>
            <w:tcW w:w="696" w:type="pct"/>
            <w:tcMar>
              <w:top w:w="0" w:type="dxa"/>
              <w:left w:w="6" w:type="dxa"/>
              <w:bottom w:w="0" w:type="dxa"/>
              <w:right w:w="6" w:type="dxa"/>
            </w:tcMar>
            <w:hideMark/>
          </w:tcPr>
          <w:p w:rsidR="006C0881" w:rsidRDefault="006C0881" w:rsidP="00624881">
            <w:pPr>
              <w:pStyle w:val="table10"/>
              <w:spacing w:before="120"/>
            </w:pPr>
            <w:r>
              <w:t>3.1</w:t>
            </w:r>
            <w:r w:rsidRPr="00C133AC">
              <w:rPr>
                <w:vertAlign w:val="superscript"/>
              </w:rPr>
              <w:t>1</w:t>
            </w:r>
            <w:r>
              <w:rPr>
                <w:vertAlign w:val="superscript"/>
              </w:rPr>
              <w:t xml:space="preserve"> </w:t>
            </w:r>
            <w:r>
              <w:t>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996" w:type="pct"/>
            <w:tcMar>
              <w:top w:w="0" w:type="dxa"/>
              <w:left w:w="6" w:type="dxa"/>
              <w:bottom w:w="0" w:type="dxa"/>
              <w:right w:w="6" w:type="dxa"/>
            </w:tcMar>
            <w:hideMark/>
          </w:tcPr>
          <w:p w:rsidR="00E52160" w:rsidRPr="00903692" w:rsidRDefault="00E52160" w:rsidP="00624881">
            <w:pPr>
              <w:pStyle w:val="table10"/>
              <w:jc w:val="center"/>
            </w:pPr>
            <w:r>
              <w:t>Заместитель н</w:t>
            </w:r>
            <w:r w:rsidR="00070347" w:rsidRPr="00903692">
              <w:t>ачальник</w:t>
            </w:r>
            <w:r>
              <w:t>а</w:t>
            </w:r>
            <w:r w:rsidR="00070347" w:rsidRPr="00903692">
              <w:t xml:space="preserve"> </w:t>
            </w:r>
            <w:r w:rsidRPr="00903692">
              <w:t xml:space="preserve">отдела архитектуры, строительства и </w:t>
            </w:r>
            <w:r>
              <w:t>жилищно-коммунального хозяйства</w:t>
            </w:r>
          </w:p>
          <w:p w:rsidR="00E52160" w:rsidRDefault="00E52160" w:rsidP="00624881">
            <w:pPr>
              <w:pStyle w:val="table10"/>
              <w:jc w:val="center"/>
            </w:pPr>
            <w:r>
              <w:t>райисполкома</w:t>
            </w:r>
          </w:p>
          <w:p w:rsidR="00070347" w:rsidRPr="00903692" w:rsidRDefault="00070347" w:rsidP="00624881">
            <w:pPr>
              <w:pStyle w:val="table10"/>
              <w:jc w:val="center"/>
              <w:rPr>
                <w:b/>
              </w:rPr>
            </w:pPr>
            <w:r w:rsidRPr="00903692">
              <w:rPr>
                <w:b/>
              </w:rPr>
              <w:t>Анженко А.Н.</w:t>
            </w:r>
          </w:p>
          <w:p w:rsidR="006C0881" w:rsidRPr="00903692"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6C0881" w:rsidRDefault="006C088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6C0881" w:rsidRDefault="006C0881" w:rsidP="00624881">
            <w:pPr>
              <w:pStyle w:val="table10"/>
              <w:spacing w:before="120"/>
            </w:pPr>
            <w:r>
              <w:lastRenderedPageBreak/>
              <w:t>описание работ и планов застройщика по реконструкции помещения, дома, постройки, составленное в произвольной форме</w:t>
            </w:r>
          </w:p>
          <w:p w:rsidR="006C0881" w:rsidRDefault="006C0881" w:rsidP="00624881">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6C0881" w:rsidRDefault="006C0881" w:rsidP="00624881">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577" w:type="pct"/>
            <w:gridSpan w:val="2"/>
            <w:tcMar>
              <w:top w:w="0" w:type="dxa"/>
              <w:left w:w="6" w:type="dxa"/>
              <w:bottom w:w="0" w:type="dxa"/>
              <w:right w:w="6" w:type="dxa"/>
            </w:tcMar>
            <w:hideMark/>
          </w:tcPr>
          <w:p w:rsidR="006C0881" w:rsidRDefault="006C0881" w:rsidP="00624881">
            <w:pPr>
              <w:pStyle w:val="table10"/>
              <w:spacing w:before="120"/>
            </w:pPr>
            <w:r>
              <w:lastRenderedPageBreak/>
              <w:t>1 месяц со дня подачи заявления</w:t>
            </w:r>
          </w:p>
        </w:tc>
        <w:tc>
          <w:tcPr>
            <w:tcW w:w="819" w:type="pct"/>
            <w:gridSpan w:val="2"/>
            <w:tcMar>
              <w:top w:w="0" w:type="dxa"/>
              <w:left w:w="6" w:type="dxa"/>
              <w:bottom w:w="0" w:type="dxa"/>
              <w:right w:w="6" w:type="dxa"/>
            </w:tcMar>
            <w:hideMark/>
          </w:tcPr>
          <w:p w:rsidR="006C0881" w:rsidRDefault="006C0881" w:rsidP="00624881">
            <w:pPr>
              <w:pStyle w:val="table10"/>
              <w:spacing w:before="120"/>
            </w:pPr>
            <w:r>
              <w:t>бессрочно</w:t>
            </w:r>
          </w:p>
        </w:tc>
        <w:tc>
          <w:tcPr>
            <w:tcW w:w="682" w:type="pct"/>
            <w:gridSpan w:val="2"/>
            <w:tcMar>
              <w:top w:w="0" w:type="dxa"/>
              <w:left w:w="6" w:type="dxa"/>
              <w:bottom w:w="0" w:type="dxa"/>
              <w:right w:w="6" w:type="dxa"/>
            </w:tcMar>
            <w:hideMark/>
          </w:tcPr>
          <w:p w:rsidR="006C0881" w:rsidRDefault="006C0881" w:rsidP="00624881">
            <w:pPr>
              <w:pStyle w:val="table10"/>
              <w:spacing w:before="120"/>
            </w:pPr>
            <w:r>
              <w:t>бесплатно</w:t>
            </w:r>
          </w:p>
        </w:tc>
      </w:tr>
      <w:tr w:rsidR="006C0881" w:rsidTr="00624881">
        <w:tblPrEx>
          <w:tblCellMar>
            <w:left w:w="407" w:type="dxa"/>
          </w:tblCellMar>
        </w:tblPrEx>
        <w:trPr>
          <w:trHeight w:val="240"/>
        </w:trPr>
        <w:tc>
          <w:tcPr>
            <w:tcW w:w="696" w:type="pct"/>
            <w:tcMar>
              <w:top w:w="0" w:type="dxa"/>
              <w:left w:w="6" w:type="dxa"/>
              <w:bottom w:w="0" w:type="dxa"/>
              <w:right w:w="6" w:type="dxa"/>
            </w:tcMar>
            <w:hideMark/>
          </w:tcPr>
          <w:p w:rsidR="006C0881" w:rsidRDefault="006C0881" w:rsidP="00624881">
            <w:pPr>
              <w:pStyle w:val="table10"/>
              <w:spacing w:before="120"/>
            </w:pPr>
            <w:r>
              <w:lastRenderedPageBreak/>
              <w:t xml:space="preserve">3.4. </w:t>
            </w:r>
            <w:r w:rsidR="00C34387">
              <w:t>Согласование архитектурного, строительного проекта, внесения изменений в проектную документацию</w:t>
            </w:r>
          </w:p>
        </w:tc>
        <w:tc>
          <w:tcPr>
            <w:tcW w:w="996" w:type="pct"/>
            <w:tcMar>
              <w:top w:w="0" w:type="dxa"/>
              <w:left w:w="6" w:type="dxa"/>
              <w:bottom w:w="0" w:type="dxa"/>
              <w:right w:w="6" w:type="dxa"/>
            </w:tcMar>
            <w:hideMark/>
          </w:tcPr>
          <w:p w:rsidR="00E52160" w:rsidRPr="00903692" w:rsidRDefault="00E52160" w:rsidP="00624881">
            <w:pPr>
              <w:pStyle w:val="table10"/>
              <w:jc w:val="center"/>
            </w:pPr>
            <w:r>
              <w:t>Заместитель н</w:t>
            </w:r>
            <w:r w:rsidR="00F75156" w:rsidRPr="00903692">
              <w:t>ачальник</w:t>
            </w:r>
            <w:r>
              <w:t>а</w:t>
            </w:r>
            <w:r w:rsidR="00F75156" w:rsidRPr="00903692">
              <w:t xml:space="preserve"> </w:t>
            </w:r>
            <w:r w:rsidRPr="00903692">
              <w:t xml:space="preserve">отдела архитектуры, строительства и </w:t>
            </w:r>
            <w:r>
              <w:t>жилищно-коммунального хозяйства</w:t>
            </w:r>
          </w:p>
          <w:p w:rsidR="00E52160" w:rsidRDefault="00E52160" w:rsidP="00624881">
            <w:pPr>
              <w:pStyle w:val="table10"/>
              <w:jc w:val="center"/>
            </w:pPr>
            <w:r>
              <w:t>райисполкома</w:t>
            </w:r>
          </w:p>
          <w:p w:rsidR="00F75156" w:rsidRDefault="00F75156"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F75156"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6C0881" w:rsidRDefault="00C34387" w:rsidP="00624881">
            <w:pPr>
              <w:pStyle w:val="table10"/>
              <w:spacing w:before="120"/>
            </w:pPr>
            <w:r>
              <w:t>архитектурный и (или) строительный проекты</w:t>
            </w:r>
          </w:p>
        </w:tc>
        <w:tc>
          <w:tcPr>
            <w:tcW w:w="577" w:type="pct"/>
            <w:gridSpan w:val="2"/>
            <w:tcMar>
              <w:top w:w="0" w:type="dxa"/>
              <w:left w:w="6" w:type="dxa"/>
              <w:bottom w:w="0" w:type="dxa"/>
              <w:right w:w="6" w:type="dxa"/>
            </w:tcMar>
            <w:hideMark/>
          </w:tcPr>
          <w:p w:rsidR="006C0881" w:rsidRDefault="006C0881" w:rsidP="00624881">
            <w:pPr>
              <w:pStyle w:val="table10"/>
              <w:spacing w:before="120"/>
            </w:pPr>
            <w:r>
              <w:t>15 дней</w:t>
            </w:r>
          </w:p>
        </w:tc>
        <w:tc>
          <w:tcPr>
            <w:tcW w:w="819" w:type="pct"/>
            <w:gridSpan w:val="2"/>
            <w:tcMar>
              <w:top w:w="0" w:type="dxa"/>
              <w:left w:w="6" w:type="dxa"/>
              <w:bottom w:w="0" w:type="dxa"/>
              <w:right w:w="6" w:type="dxa"/>
            </w:tcMar>
            <w:hideMark/>
          </w:tcPr>
          <w:p w:rsidR="006C0881" w:rsidRDefault="006C0881" w:rsidP="00624881">
            <w:pPr>
              <w:pStyle w:val="table10"/>
              <w:spacing w:before="120"/>
            </w:pPr>
            <w:r>
              <w:t>до приемки объектов в эксплуатацию</w:t>
            </w:r>
          </w:p>
        </w:tc>
        <w:tc>
          <w:tcPr>
            <w:tcW w:w="682" w:type="pct"/>
            <w:gridSpan w:val="2"/>
            <w:tcMar>
              <w:top w:w="0" w:type="dxa"/>
              <w:left w:w="6" w:type="dxa"/>
              <w:bottom w:w="0" w:type="dxa"/>
              <w:right w:w="6" w:type="dxa"/>
            </w:tcMar>
            <w:hideMark/>
          </w:tcPr>
          <w:p w:rsidR="006C0881" w:rsidRDefault="006C088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tcPr>
          <w:p w:rsidR="00D97741" w:rsidRDefault="00D97741" w:rsidP="00624881">
            <w:pPr>
              <w:pStyle w:val="table10"/>
              <w:spacing w:before="120"/>
            </w:pPr>
            <w:r w:rsidRPr="00A7179A">
              <w:t>3.8</w:t>
            </w:r>
            <w:r w:rsidRPr="00A7179A">
              <w:rPr>
                <w:vertAlign w:val="superscript"/>
              </w:rPr>
              <w:t>3</w:t>
            </w:r>
            <w:r w:rsidRPr="00A7179A">
              <w:t>. Выдача решения о</w:t>
            </w:r>
            <w:r>
              <w:t> </w:t>
            </w:r>
            <w:r w:rsidRPr="00A7179A">
              <w:t>согласовании предпроектной (предынвестиционной) документации на</w:t>
            </w:r>
            <w:r>
              <w:t> </w:t>
            </w:r>
            <w:r w:rsidRPr="00A7179A">
              <w:t xml:space="preserve">строительство водозаборных сооружений подземных вод при технической возможности использования существующих централизованных </w:t>
            </w:r>
            <w:r w:rsidRPr="00A7179A">
              <w:lastRenderedPageBreak/>
              <w:t>систем питьевого водоснабжения</w:t>
            </w:r>
          </w:p>
        </w:tc>
        <w:tc>
          <w:tcPr>
            <w:tcW w:w="996" w:type="pct"/>
            <w:tcMar>
              <w:top w:w="0" w:type="dxa"/>
              <w:left w:w="6" w:type="dxa"/>
              <w:bottom w:w="0" w:type="dxa"/>
              <w:right w:w="6" w:type="dxa"/>
            </w:tcMar>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72E69" w:rsidRDefault="007257AF" w:rsidP="00624881">
            <w:pPr>
              <w:pStyle w:val="table10"/>
              <w:ind w:left="115" w:right="155"/>
              <w:jc w:val="center"/>
              <w:rPr>
                <w:b/>
              </w:rP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tcPr>
          <w:p w:rsidR="00D97741" w:rsidRDefault="00D97741" w:rsidP="00624881">
            <w:pPr>
              <w:pStyle w:val="table10"/>
              <w:spacing w:before="120"/>
            </w:pPr>
            <w:r>
              <w:t>заявление</w:t>
            </w:r>
            <w:r>
              <w:br/>
            </w:r>
            <w:r>
              <w:br/>
              <w:t>обоснование инвестиций</w:t>
            </w:r>
          </w:p>
        </w:tc>
        <w:tc>
          <w:tcPr>
            <w:tcW w:w="577" w:type="pct"/>
            <w:gridSpan w:val="2"/>
            <w:tcMar>
              <w:top w:w="0" w:type="dxa"/>
              <w:left w:w="6" w:type="dxa"/>
              <w:bottom w:w="0" w:type="dxa"/>
              <w:right w:w="6" w:type="dxa"/>
            </w:tcMar>
          </w:tcPr>
          <w:p w:rsidR="00D97741" w:rsidRDefault="00D97741" w:rsidP="00624881">
            <w:pPr>
              <w:pStyle w:val="table10"/>
              <w:spacing w:before="120"/>
            </w:pPr>
            <w:r>
              <w:t>15 дней</w:t>
            </w:r>
          </w:p>
        </w:tc>
        <w:tc>
          <w:tcPr>
            <w:tcW w:w="819" w:type="pct"/>
            <w:gridSpan w:val="2"/>
            <w:tcMar>
              <w:top w:w="0" w:type="dxa"/>
              <w:left w:w="6" w:type="dxa"/>
              <w:bottom w:w="0" w:type="dxa"/>
              <w:right w:w="6" w:type="dxa"/>
            </w:tcMar>
          </w:tcPr>
          <w:p w:rsidR="00D97741" w:rsidRPr="00A7179A" w:rsidRDefault="00D97741" w:rsidP="00624881">
            <w:pPr>
              <w:pStyle w:val="table10"/>
              <w:spacing w:before="120"/>
            </w:pPr>
            <w:r w:rsidRPr="00A7179A">
              <w:t>на срок проектной продолжительности строительства объекта, увеличенный на</w:t>
            </w:r>
            <w:r>
              <w:t> </w:t>
            </w:r>
            <w:r w:rsidRPr="00A7179A">
              <w:t>1</w:t>
            </w:r>
            <w:r>
              <w:t> </w:t>
            </w:r>
            <w:r w:rsidRPr="00A7179A">
              <w:t>год</w:t>
            </w:r>
          </w:p>
        </w:tc>
        <w:tc>
          <w:tcPr>
            <w:tcW w:w="682" w:type="pct"/>
            <w:gridSpan w:val="2"/>
            <w:tcMar>
              <w:top w:w="0" w:type="dxa"/>
              <w:left w:w="6" w:type="dxa"/>
              <w:bottom w:w="0" w:type="dxa"/>
              <w:right w:w="6" w:type="dxa"/>
            </w:tcMar>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996" w:type="pct"/>
            <w:tcMar>
              <w:top w:w="0" w:type="dxa"/>
              <w:left w:w="6" w:type="dxa"/>
              <w:bottom w:w="0" w:type="dxa"/>
              <w:right w:w="6" w:type="dxa"/>
            </w:tcMar>
            <w:hideMark/>
          </w:tcPr>
          <w:p w:rsidR="00D97741" w:rsidRPr="00903692" w:rsidRDefault="00D97741" w:rsidP="00624881">
            <w:pPr>
              <w:pStyle w:val="table10"/>
              <w:jc w:val="center"/>
            </w:pPr>
            <w:r>
              <w:t>Н</w:t>
            </w:r>
            <w:r w:rsidRPr="00903692">
              <w:t>ачальник отдела землеустройства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Pr>
                <w:b/>
              </w:rPr>
              <w:t>Галынская Т.Н.</w:t>
            </w:r>
          </w:p>
          <w:p w:rsidR="00D97741" w:rsidRDefault="00D97741" w:rsidP="00624881">
            <w:pPr>
              <w:pStyle w:val="table10"/>
              <w:jc w:val="cente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664DFF" w:rsidP="00624881">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577" w:type="pct"/>
            <w:gridSpan w:val="2"/>
            <w:tcMar>
              <w:top w:w="0" w:type="dxa"/>
              <w:left w:w="6" w:type="dxa"/>
              <w:bottom w:w="0" w:type="dxa"/>
              <w:right w:w="6" w:type="dxa"/>
            </w:tcMar>
            <w:hideMark/>
          </w:tcPr>
          <w:p w:rsidR="00D97741" w:rsidRDefault="00D97741" w:rsidP="00624881">
            <w:pPr>
              <w:pStyle w:val="table10"/>
              <w:spacing w:before="120"/>
            </w:pPr>
            <w:r>
              <w:t>10 календарных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до конца календарного года, в котором запланировано выполнение работ</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Pr="00DF4553" w:rsidRDefault="00D97741" w:rsidP="00624881">
            <w:pPr>
              <w:pStyle w:val="ab"/>
              <w:rPr>
                <w:sz w:val="20"/>
                <w:szCs w:val="20"/>
                <w:lang w:val="ru-RU"/>
              </w:rPr>
            </w:pPr>
            <w:r w:rsidRPr="00D97741">
              <w:rPr>
                <w:sz w:val="20"/>
                <w:szCs w:val="20"/>
                <w:lang w:val="ru-RU"/>
              </w:rPr>
              <w:t xml:space="preserve">3.28. </w:t>
            </w:r>
            <w:r w:rsidRPr="00DF4553">
              <w:rPr>
                <w:sz w:val="20"/>
                <w:szCs w:val="20"/>
                <w:lang w:val="ru-RU"/>
              </w:rPr>
              <w:t>Согласование изменения (продления) сроков строительства объектов</w:t>
            </w:r>
          </w:p>
          <w:p w:rsidR="00D97741" w:rsidRPr="00D97741" w:rsidRDefault="00D97741" w:rsidP="00624881">
            <w:pPr>
              <w:pStyle w:val="ab"/>
              <w:rPr>
                <w:lang w:val="ru-RU"/>
              </w:rPr>
            </w:pP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spacing w:before="120" w:after="0" w:line="240" w:lineRule="auto"/>
            </w:pPr>
            <w:r w:rsidRPr="00E36AB4">
              <w:rPr>
                <w:rFonts w:ascii="Times New Roman" w:eastAsia="Times New Roman" w:hAnsi="Times New Roman" w:cs="Times New Roman"/>
                <w:sz w:val="20"/>
                <w:szCs w:val="20"/>
              </w:rP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577" w:type="pct"/>
            <w:gridSpan w:val="2"/>
            <w:tcMar>
              <w:top w:w="0" w:type="dxa"/>
              <w:left w:w="6" w:type="dxa"/>
              <w:bottom w:w="0" w:type="dxa"/>
              <w:right w:w="6" w:type="dxa"/>
            </w:tcMar>
            <w:hideMark/>
          </w:tcPr>
          <w:p w:rsidR="00D97741" w:rsidRDefault="00D97741" w:rsidP="00624881">
            <w:pPr>
              <w:pStyle w:val="table10"/>
              <w:spacing w:before="120"/>
            </w:pPr>
            <w:r>
              <w:t>20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 xml:space="preserve">срок, указанный в согласовании </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3.30. Принятие решения о </w:t>
            </w:r>
            <w: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lastRenderedPageBreak/>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Pr="0088266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52A01" w:rsidP="00624881">
            <w:pPr>
              <w:pStyle w:val="table10"/>
              <w:spacing w:before="120"/>
            </w:pPr>
            <w:r>
              <w:lastRenderedPageBreak/>
              <w:t>заявление</w:t>
            </w:r>
            <w:r>
              <w:br/>
            </w:r>
            <w:r>
              <w:br/>
            </w:r>
            <w:r>
              <w:lastRenderedPageBreak/>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577"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15 дней, в случае запроса </w:t>
            </w:r>
            <w:r>
              <w:lastRenderedPageBreak/>
              <w:t>документов и (или) сведений от других государственных органов, иных организаций – 1 месяц</w:t>
            </w:r>
          </w:p>
        </w:tc>
        <w:tc>
          <w:tcPr>
            <w:tcW w:w="819" w:type="pct"/>
            <w:gridSpan w:val="2"/>
            <w:tcMar>
              <w:top w:w="0" w:type="dxa"/>
              <w:left w:w="6" w:type="dxa"/>
              <w:bottom w:w="0" w:type="dxa"/>
              <w:right w:w="6" w:type="dxa"/>
            </w:tcMar>
            <w:hideMark/>
          </w:tcPr>
          <w:p w:rsidR="00D97741" w:rsidRDefault="00D97741" w:rsidP="00624881">
            <w:pPr>
              <w:pStyle w:val="table10"/>
              <w:spacing w:before="120"/>
            </w:pPr>
            <w:r>
              <w:lastRenderedPageBreak/>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 xml:space="preserve">бесплатно </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3.30</w:t>
            </w:r>
            <w:r>
              <w:rPr>
                <w:vertAlign w:val="superscript"/>
              </w:rPr>
              <w:t>1</w:t>
            </w:r>
            <w:r>
              <w:t xml:space="preserve">. </w:t>
            </w:r>
            <w:r w:rsidR="007F17D3">
              <w:t xml:space="preserve">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w:t>
            </w:r>
            <w:r w:rsidR="007F17D3">
              <w:lastRenderedPageBreak/>
              <w:t>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0F43E2"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8B77F2" w:rsidP="00624881">
            <w:pPr>
              <w:pStyle w:val="table10"/>
              <w:spacing w:before="120"/>
            </w:pPr>
            <w:r>
              <w:t>заявление</w:t>
            </w:r>
            <w:r>
              <w:br/>
            </w:r>
            <w:r>
              <w:br/>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w:t>
            </w:r>
            <w:r>
              <w:lastRenderedPageBreak/>
              <w:t>совершенствования структуры управления водопроводно-канализационного хозяйства)</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577"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0F43E2"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577" w:type="pct"/>
            <w:gridSpan w:val="2"/>
            <w:tcMar>
              <w:top w:w="0" w:type="dxa"/>
              <w:left w:w="6" w:type="dxa"/>
              <w:bottom w:w="0" w:type="dxa"/>
              <w:right w:w="6" w:type="dxa"/>
            </w:tcMar>
            <w:hideMark/>
          </w:tcPr>
          <w:p w:rsidR="00D97741" w:rsidRDefault="00D97741" w:rsidP="00624881">
            <w:pPr>
              <w:pStyle w:val="table10"/>
              <w:spacing w:before="120"/>
            </w:pPr>
            <w:r>
              <w:t>15 дней, а в случае направления запроса в другие государственные органы, иные организации – до 1 месяца</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w:t>
            </w:r>
            <w:r>
              <w:lastRenderedPageBreak/>
              <w:t>места по единой классификации назначения объектов недвижимого имущества без проведения строительно-монтажных работ</w:t>
            </w:r>
          </w:p>
        </w:tc>
        <w:tc>
          <w:tcPr>
            <w:tcW w:w="996" w:type="pct"/>
            <w:tcMar>
              <w:top w:w="0" w:type="dxa"/>
              <w:left w:w="6" w:type="dxa"/>
              <w:bottom w:w="0" w:type="dxa"/>
              <w:right w:w="6" w:type="dxa"/>
            </w:tcMar>
            <w:hideMark/>
          </w:tcPr>
          <w:p w:rsidR="002B0230" w:rsidRPr="00903692" w:rsidRDefault="002B0230" w:rsidP="002B0230">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2B0230" w:rsidRDefault="002B0230" w:rsidP="002B0230">
            <w:pPr>
              <w:pStyle w:val="table10"/>
              <w:jc w:val="center"/>
            </w:pPr>
            <w:r>
              <w:t>райисполкома</w:t>
            </w:r>
          </w:p>
          <w:p w:rsidR="002B0230" w:rsidRPr="00903692" w:rsidRDefault="002B0230" w:rsidP="002B0230">
            <w:pPr>
              <w:pStyle w:val="table10"/>
              <w:jc w:val="center"/>
              <w:rPr>
                <w:b/>
              </w:rPr>
            </w:pPr>
            <w:r w:rsidRPr="00903692">
              <w:rPr>
                <w:b/>
              </w:rPr>
              <w:t>Анженко А.Н.</w:t>
            </w:r>
          </w:p>
          <w:p w:rsidR="00D97741" w:rsidRDefault="002B0230" w:rsidP="00624881">
            <w:pPr>
              <w:pStyle w:val="table10"/>
              <w:spacing w:before="120"/>
              <w:jc w:val="center"/>
            </w:pPr>
            <w:r>
              <w:t xml:space="preserve"> </w:t>
            </w:r>
            <w:r w:rsidR="007257AF">
              <w:t xml:space="preserve">(прием заявлений и выдачу </w:t>
            </w:r>
            <w:r w:rsidR="007257AF">
              <w:lastRenderedPageBreak/>
              <w:t xml:space="preserve">решений осуществляет </w:t>
            </w:r>
            <w:r w:rsidR="007257AF" w:rsidRPr="007257AF">
              <w:rPr>
                <w:b/>
              </w:rPr>
              <w:t>служба «одно окно»</w:t>
            </w:r>
            <w:r w:rsidR="007257AF">
              <w:t>)</w:t>
            </w:r>
          </w:p>
        </w:tc>
        <w:tc>
          <w:tcPr>
            <w:tcW w:w="1230" w:type="pct"/>
            <w:tcMar>
              <w:top w:w="0" w:type="dxa"/>
              <w:left w:w="6" w:type="dxa"/>
              <w:bottom w:w="0" w:type="dxa"/>
              <w:right w:w="6" w:type="dxa"/>
            </w:tcMar>
            <w:hideMark/>
          </w:tcPr>
          <w:p w:rsidR="00D97741" w:rsidRDefault="00D97741" w:rsidP="00624881">
            <w:pPr>
              <w:pStyle w:val="table10"/>
              <w:spacing w:before="120"/>
            </w:pPr>
            <w:r>
              <w:lastRenderedPageBreak/>
              <w:t>заявление</w:t>
            </w:r>
            <w:r>
              <w:br/>
            </w:r>
            <w:r>
              <w:br/>
              <w:t>технический паспорт или ведомость технических характеристик</w:t>
            </w:r>
          </w:p>
          <w:p w:rsidR="00D97741" w:rsidRDefault="00D97741" w:rsidP="00624881">
            <w:pPr>
              <w:pStyle w:val="table10"/>
              <w:spacing w:before="120"/>
            </w:pPr>
            <w:r>
              <w:t>документы, удостоверяющие права на земельный участок</w:t>
            </w:r>
            <w:r>
              <w:br/>
            </w:r>
            <w:r>
              <w:br/>
            </w:r>
            <w:r>
              <w:lastRenderedPageBreak/>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0F43E2" w:rsidRDefault="000F43E2" w:rsidP="00624881">
            <w:pPr>
              <w:pStyle w:val="table10"/>
              <w:spacing w:before="120"/>
            </w:pPr>
          </w:p>
        </w:tc>
        <w:tc>
          <w:tcPr>
            <w:tcW w:w="577"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Default="00D97741" w:rsidP="00624881">
            <w:pPr>
              <w:pStyle w:val="table10"/>
              <w:spacing w:before="120"/>
              <w:ind w:left="6231" w:hanging="284"/>
            </w:pPr>
            <w:r>
              <w:rPr>
                <w:rFonts w:eastAsia="Times New Roman"/>
                <w:b/>
              </w:rPr>
              <w:lastRenderedPageBreak/>
              <w:t xml:space="preserve">      </w:t>
            </w:r>
            <w:r w:rsidRPr="006B528B">
              <w:rPr>
                <w:rFonts w:eastAsia="Times New Roman"/>
                <w:b/>
              </w:rPr>
              <w:t>ГЛАВА 4</w:t>
            </w:r>
            <w:r w:rsidRPr="006B528B">
              <w:rPr>
                <w:rFonts w:eastAsia="Times New Roman"/>
                <w:b/>
              </w:rPr>
              <w:br/>
            </w:r>
            <w:r>
              <w:rPr>
                <w:rFonts w:eastAsia="Times New Roman"/>
                <w:b/>
                <w:lang w:val="en-US"/>
              </w:rPr>
              <w:t xml:space="preserve"> </w:t>
            </w:r>
            <w:r w:rsidRPr="006B528B">
              <w:rPr>
                <w:rFonts w:eastAsia="Times New Roman"/>
                <w:b/>
              </w:rPr>
              <w:t>СВЯЗЬ</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4.13. </w:t>
            </w:r>
            <w:r w:rsidR="00161C7C">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577" w:type="pct"/>
            <w:gridSpan w:val="2"/>
            <w:tcMar>
              <w:top w:w="0" w:type="dxa"/>
              <w:left w:w="6" w:type="dxa"/>
              <w:bottom w:w="0" w:type="dxa"/>
              <w:right w:w="6" w:type="dxa"/>
            </w:tcMar>
            <w:hideMark/>
          </w:tcPr>
          <w:p w:rsidR="00D97741" w:rsidRDefault="00D97741" w:rsidP="00624881">
            <w:pPr>
              <w:pStyle w:val="table10"/>
              <w:spacing w:before="120"/>
            </w:pPr>
            <w:r>
              <w:t>18 рабочих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до приемки объекта в эксплуатацию</w:t>
            </w:r>
          </w:p>
        </w:tc>
        <w:tc>
          <w:tcPr>
            <w:tcW w:w="682" w:type="pct"/>
            <w:gridSpan w:val="2"/>
            <w:tcMar>
              <w:top w:w="0" w:type="dxa"/>
              <w:left w:w="6" w:type="dxa"/>
              <w:bottom w:w="0" w:type="dxa"/>
              <w:right w:w="6" w:type="dxa"/>
            </w:tcMar>
            <w:hideMark/>
          </w:tcPr>
          <w:p w:rsidR="00D97741" w:rsidRDefault="00D97741" w:rsidP="00624881">
            <w:pPr>
              <w:pStyle w:val="table10"/>
              <w:spacing w:before="120"/>
            </w:pPr>
            <w:r>
              <w:t>плата за услуги</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4.14. </w:t>
            </w:r>
            <w:r w:rsidR="00161C7C">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577" w:type="pct"/>
            <w:gridSpan w:val="2"/>
            <w:tcMar>
              <w:top w:w="0" w:type="dxa"/>
              <w:left w:w="6" w:type="dxa"/>
              <w:bottom w:w="0" w:type="dxa"/>
              <w:right w:w="6" w:type="dxa"/>
            </w:tcMar>
            <w:hideMark/>
          </w:tcPr>
          <w:p w:rsidR="00D97741" w:rsidRDefault="00D97741" w:rsidP="00624881">
            <w:pPr>
              <w:pStyle w:val="table10"/>
              <w:spacing w:before="120"/>
            </w:pPr>
            <w:r>
              <w:t>11 рабочих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624881">
            <w:pPr>
              <w:pStyle w:val="table10"/>
              <w:jc w:val="center"/>
              <w:rPr>
                <w:b/>
              </w:rPr>
            </w:pPr>
            <w:r w:rsidRPr="006B528B">
              <w:rPr>
                <w:b/>
              </w:rPr>
              <w:lastRenderedPageBreak/>
              <w:t>ГЛАВА 6</w:t>
            </w:r>
            <w:r w:rsidRPr="006B528B">
              <w:rPr>
                <w:b/>
              </w:rPr>
              <w:br/>
              <w:t>ОХРАНА ОКРУЖАЮЩЕЙ СРЕДЫ И ПРИРОДОПОЛЬЗОВАНИЕ</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996" w:type="pct"/>
            <w:tcMar>
              <w:top w:w="0" w:type="dxa"/>
              <w:left w:w="6" w:type="dxa"/>
              <w:bottom w:w="0" w:type="dxa"/>
              <w:right w:w="6" w:type="dxa"/>
            </w:tcMar>
            <w:hideMark/>
          </w:tcPr>
          <w:p w:rsidR="00D97741" w:rsidRPr="00D97741" w:rsidRDefault="00D97741" w:rsidP="00624881">
            <w:pPr>
              <w:pStyle w:val="table10"/>
              <w:spacing w:before="120"/>
              <w:jc w:val="center"/>
              <w:rPr>
                <w:b/>
              </w:rPr>
            </w:pPr>
            <w:r w:rsidRPr="00D97741">
              <w:rPr>
                <w:b/>
              </w:rPr>
              <w:t>Управление по сельскому хозяйству и продовольствию райисполкома</w:t>
            </w:r>
          </w:p>
          <w:p w:rsidR="00D97741" w:rsidRPr="002200B1"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30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до 15 лет</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6.50. </w:t>
            </w:r>
            <w:r w:rsidR="00161C7C">
              <w:t xml:space="preserve">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w:t>
            </w:r>
            <w:r w:rsidR="00161C7C">
              <w:lastRenderedPageBreak/>
              <w:t>водопользования</w:t>
            </w:r>
          </w:p>
        </w:tc>
        <w:tc>
          <w:tcPr>
            <w:tcW w:w="996" w:type="pct"/>
            <w:tcMar>
              <w:top w:w="0" w:type="dxa"/>
              <w:left w:w="6" w:type="dxa"/>
              <w:bottom w:w="0" w:type="dxa"/>
              <w:right w:w="6" w:type="dxa"/>
            </w:tcMar>
            <w:hideMark/>
          </w:tcPr>
          <w:p w:rsidR="00D97741" w:rsidRPr="00D97741" w:rsidRDefault="00D97741" w:rsidP="00624881">
            <w:pPr>
              <w:pStyle w:val="table10"/>
              <w:spacing w:before="120"/>
              <w:jc w:val="center"/>
              <w:rPr>
                <w:b/>
              </w:rPr>
            </w:pPr>
            <w:r w:rsidRPr="00D97741">
              <w:rPr>
                <w:b/>
              </w:rPr>
              <w:lastRenderedPageBreak/>
              <w:t>Управление по сельскому хозяйству и продовольствию райисполкома</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161C7C" w:rsidP="00624881">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02" w:type="pct"/>
            <w:gridSpan w:val="2"/>
            <w:tcMar>
              <w:top w:w="0" w:type="dxa"/>
              <w:left w:w="6" w:type="dxa"/>
              <w:bottom w:w="0" w:type="dxa"/>
              <w:right w:w="6" w:type="dxa"/>
            </w:tcMar>
            <w:hideMark/>
          </w:tcPr>
          <w:p w:rsidR="00D97741" w:rsidRDefault="00D97741" w:rsidP="00624881">
            <w:pPr>
              <w:pStyle w:val="table10"/>
              <w:spacing w:before="120"/>
            </w:pPr>
            <w:r>
              <w:t>30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на 25 лет или меньший срок, указанный в заявлении</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6.51. Предоставление геологического отвода</w:t>
            </w:r>
          </w:p>
        </w:tc>
        <w:tc>
          <w:tcPr>
            <w:tcW w:w="996" w:type="pct"/>
            <w:tcMar>
              <w:top w:w="0" w:type="dxa"/>
              <w:left w:w="6" w:type="dxa"/>
              <w:bottom w:w="0" w:type="dxa"/>
              <w:right w:w="6" w:type="dxa"/>
            </w:tcMar>
            <w:hideMark/>
          </w:tcPr>
          <w:p w:rsidR="00D97741" w:rsidRPr="00903692" w:rsidRDefault="00D97741" w:rsidP="00624881">
            <w:pPr>
              <w:pStyle w:val="table10"/>
              <w:jc w:val="center"/>
            </w:pPr>
            <w:r>
              <w:t>Н</w:t>
            </w:r>
            <w:r w:rsidRPr="00903692">
              <w:t>ачальник отдела землеустройства</w:t>
            </w:r>
          </w:p>
          <w:p w:rsidR="00D97741" w:rsidRDefault="00D97741" w:rsidP="00624881">
            <w:pPr>
              <w:pStyle w:val="table10"/>
              <w:jc w:val="center"/>
            </w:pPr>
            <w:r>
              <w:t>райисполкома</w:t>
            </w:r>
          </w:p>
          <w:p w:rsidR="00D97741" w:rsidRDefault="00D97741" w:rsidP="00624881">
            <w:pPr>
              <w:pStyle w:val="table10"/>
              <w:jc w:val="center"/>
              <w:rPr>
                <w:b/>
              </w:rPr>
            </w:pPr>
            <w:r>
              <w:rPr>
                <w:b/>
              </w:rPr>
              <w:t>Галынская Т.Н.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D97741" w:rsidRDefault="00D97741" w:rsidP="00624881">
            <w:pPr>
              <w:pStyle w:val="table10"/>
              <w:spacing w:before="120"/>
            </w:pPr>
            <w:r>
              <w:t> </w:t>
            </w:r>
          </w:p>
          <w:p w:rsidR="00D97741" w:rsidRDefault="00D97741" w:rsidP="00624881">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35 рабочих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до 5 лет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6.52. Предоставление горного отвода</w:t>
            </w:r>
          </w:p>
        </w:tc>
        <w:tc>
          <w:tcPr>
            <w:tcW w:w="996" w:type="pct"/>
            <w:tcMar>
              <w:top w:w="0" w:type="dxa"/>
              <w:left w:w="6" w:type="dxa"/>
              <w:bottom w:w="0" w:type="dxa"/>
              <w:right w:w="6" w:type="dxa"/>
            </w:tcMar>
            <w:hideMark/>
          </w:tcPr>
          <w:p w:rsidR="00D97741" w:rsidRPr="00903692" w:rsidRDefault="00D97741" w:rsidP="00624881">
            <w:pPr>
              <w:pStyle w:val="table10"/>
              <w:jc w:val="center"/>
            </w:pPr>
            <w:r>
              <w:t>Н</w:t>
            </w:r>
            <w:r w:rsidRPr="00903692">
              <w:t>ачальник отдела землеустройства</w:t>
            </w:r>
          </w:p>
          <w:p w:rsidR="00D97741" w:rsidRDefault="00D97741" w:rsidP="00624881">
            <w:pPr>
              <w:pStyle w:val="table10"/>
              <w:jc w:val="center"/>
            </w:pPr>
            <w:r>
              <w:t>райисполкома</w:t>
            </w:r>
          </w:p>
          <w:p w:rsidR="00D97741" w:rsidRDefault="00D97741" w:rsidP="00624881">
            <w:pPr>
              <w:pStyle w:val="table10"/>
              <w:jc w:val="center"/>
              <w:rPr>
                <w:b/>
              </w:rPr>
            </w:pPr>
            <w:r>
              <w:rPr>
                <w:b/>
              </w:rPr>
              <w:t>Галынская Т.Н.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D97741" w:rsidRDefault="00D97741" w:rsidP="00624881">
            <w:pPr>
              <w:pStyle w:val="table10"/>
              <w:spacing w:before="120"/>
            </w:pPr>
            <w:r>
              <w:t> </w:t>
            </w:r>
          </w:p>
          <w:p w:rsidR="00D97741" w:rsidRDefault="00D97741" w:rsidP="00624881">
            <w:pPr>
              <w:pStyle w:val="table10"/>
              <w:spacing w:before="120"/>
            </w:pPr>
            <w: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w:t>
            </w:r>
            <w:r>
              <w:lastRenderedPageBreak/>
              <w:t>Республикой Беларусь, если решение о предоставлении горного отвода принимается в связи с заключением таких договоров</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30 рабочих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 xml:space="preserve">при передаче участков недр в концессию – до 99 </w:t>
            </w:r>
            <w:r>
              <w:lastRenderedPageBreak/>
              <w:t>лет</w:t>
            </w:r>
          </w:p>
        </w:tc>
        <w:tc>
          <w:tcPr>
            <w:tcW w:w="638" w:type="pct"/>
            <w:tcMar>
              <w:top w:w="0" w:type="dxa"/>
              <w:left w:w="6" w:type="dxa"/>
              <w:bottom w:w="0" w:type="dxa"/>
              <w:right w:w="6" w:type="dxa"/>
            </w:tcMar>
            <w:hideMark/>
          </w:tcPr>
          <w:p w:rsidR="00D97741" w:rsidRDefault="00D97741" w:rsidP="00624881">
            <w:pPr>
              <w:pStyle w:val="table10"/>
              <w:spacing w:before="120"/>
            </w:pPr>
            <w:r>
              <w:lastRenderedPageBreak/>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6.54. Выдача разрешения на удаление объектов растительного мира</w:t>
            </w:r>
          </w:p>
        </w:tc>
        <w:tc>
          <w:tcPr>
            <w:tcW w:w="996" w:type="pct"/>
            <w:tcMar>
              <w:top w:w="0" w:type="dxa"/>
              <w:left w:w="6" w:type="dxa"/>
              <w:bottom w:w="0" w:type="dxa"/>
              <w:right w:w="6" w:type="dxa"/>
            </w:tcMar>
            <w:hideMark/>
          </w:tcPr>
          <w:p w:rsidR="00D97741" w:rsidRDefault="00D97741" w:rsidP="00624881">
            <w:pPr>
              <w:spacing w:after="0" w:line="220" w:lineRule="exact"/>
              <w:ind w:left="115" w:right="155"/>
              <w:jc w:val="center"/>
              <w:rPr>
                <w:sz w:val="20"/>
                <w:szCs w:val="20"/>
              </w:rPr>
            </w:pPr>
            <w:r w:rsidRPr="00767C14">
              <w:rPr>
                <w:rFonts w:ascii="Times New Roman" w:hAnsi="Times New Roman"/>
                <w:sz w:val="20"/>
                <w:szCs w:val="20"/>
              </w:rPr>
              <w:t>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w:t>
            </w:r>
            <w:r w:rsidRPr="00A82549">
              <w:rPr>
                <w:rFonts w:ascii="Times New Roman" w:hAnsi="Times New Roman"/>
                <w:sz w:val="30"/>
                <w:szCs w:val="30"/>
              </w:rPr>
              <w:t xml:space="preserve"> </w:t>
            </w:r>
            <w:r w:rsidRPr="00767C14">
              <w:rPr>
                <w:rFonts w:ascii="Times New Roman" w:hAnsi="Times New Roman"/>
                <w:sz w:val="20"/>
                <w:szCs w:val="20"/>
              </w:rPr>
              <w:t>Хотимского района</w:t>
            </w:r>
            <w:r w:rsidRPr="00767C14">
              <w:rPr>
                <w:sz w:val="20"/>
                <w:szCs w:val="20"/>
              </w:rPr>
              <w:t xml:space="preserve"> </w:t>
            </w:r>
          </w:p>
          <w:p w:rsidR="00D97741" w:rsidRDefault="00D97741" w:rsidP="00624881">
            <w:pPr>
              <w:spacing w:after="0" w:line="220" w:lineRule="exact"/>
              <w:ind w:left="115" w:right="155"/>
              <w:jc w:val="center"/>
              <w:rPr>
                <w:sz w:val="20"/>
                <w:szCs w:val="20"/>
              </w:rPr>
            </w:pPr>
          </w:p>
          <w:p w:rsidR="00D97741" w:rsidRDefault="00D97741" w:rsidP="00624881">
            <w:pPr>
              <w:spacing w:after="0" w:line="220" w:lineRule="exact"/>
              <w:ind w:left="115" w:right="155"/>
              <w:jc w:val="center"/>
              <w:rPr>
                <w:rFonts w:ascii="Times New Roman" w:hAnsi="Times New Roman"/>
                <w:sz w:val="20"/>
                <w:szCs w:val="20"/>
              </w:rPr>
            </w:pPr>
            <w:r w:rsidRPr="00EC3849">
              <w:rPr>
                <w:rFonts w:ascii="Times New Roman" w:hAnsi="Times New Roman"/>
                <w:sz w:val="20"/>
                <w:szCs w:val="20"/>
              </w:rPr>
              <w:t>Комиссия по рассмотрению вопросов удаления, пересадки объектов растительного мира в г.п.Хотимске, населенных пунктах Хотимского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Хотимского района, а также за их границами)</w:t>
            </w:r>
          </w:p>
          <w:p w:rsidR="000F43E2" w:rsidRDefault="000F43E2" w:rsidP="00624881">
            <w:pPr>
              <w:spacing w:after="0" w:line="220" w:lineRule="exact"/>
              <w:ind w:left="115" w:right="155"/>
              <w:jc w:val="center"/>
              <w:rPr>
                <w:rFonts w:ascii="Times New Roman" w:hAnsi="Times New Roman"/>
                <w:sz w:val="20"/>
                <w:szCs w:val="20"/>
              </w:rPr>
            </w:pPr>
          </w:p>
          <w:p w:rsidR="00D97741" w:rsidRPr="00767C14" w:rsidRDefault="00D97741" w:rsidP="00624881">
            <w:pPr>
              <w:pStyle w:val="table10"/>
              <w:spacing w:line="220" w:lineRule="exact"/>
              <w:jc w:val="center"/>
            </w:pPr>
            <w:r w:rsidRPr="00767C14">
              <w:t>Главный специалист отдела архитектуры, строительства и жилищно-коммунального хозяйства</w:t>
            </w:r>
          </w:p>
          <w:p w:rsidR="00D97741" w:rsidRPr="00767C14" w:rsidRDefault="00D97741" w:rsidP="00624881">
            <w:pPr>
              <w:pStyle w:val="table10"/>
              <w:spacing w:line="220" w:lineRule="exact"/>
              <w:jc w:val="center"/>
            </w:pPr>
            <w:r w:rsidRPr="00767C14">
              <w:t>райисполкома</w:t>
            </w:r>
          </w:p>
          <w:p w:rsidR="00D97741" w:rsidRPr="00767C14" w:rsidRDefault="00D97741" w:rsidP="00624881">
            <w:pPr>
              <w:pStyle w:val="table10"/>
              <w:spacing w:line="220" w:lineRule="exact"/>
              <w:jc w:val="center"/>
              <w:rPr>
                <w:b/>
              </w:rPr>
            </w:pPr>
            <w:r w:rsidRPr="00767C14">
              <w:rPr>
                <w:b/>
              </w:rPr>
              <w:t>Кокотов Д.В.</w:t>
            </w:r>
          </w:p>
          <w:p w:rsidR="00D97741" w:rsidRDefault="007257AF" w:rsidP="00624881">
            <w:pPr>
              <w:pStyle w:val="table10"/>
              <w:spacing w:before="120" w:line="220" w:lineRule="exac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1 год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6.55. Выдача разрешения на пересадку объектов растительного мира</w:t>
            </w:r>
          </w:p>
        </w:tc>
        <w:tc>
          <w:tcPr>
            <w:tcW w:w="996" w:type="pct"/>
            <w:tcMar>
              <w:top w:w="0" w:type="dxa"/>
              <w:left w:w="6" w:type="dxa"/>
              <w:bottom w:w="0" w:type="dxa"/>
              <w:right w:w="6" w:type="dxa"/>
            </w:tcMar>
            <w:hideMark/>
          </w:tcPr>
          <w:p w:rsidR="00D97741" w:rsidRDefault="00D97741" w:rsidP="00624881">
            <w:pPr>
              <w:spacing w:after="0" w:line="220" w:lineRule="exact"/>
              <w:ind w:left="115" w:right="155"/>
              <w:jc w:val="center"/>
              <w:rPr>
                <w:sz w:val="20"/>
                <w:szCs w:val="20"/>
              </w:rPr>
            </w:pPr>
            <w:r w:rsidRPr="00767C14">
              <w:rPr>
                <w:rFonts w:ascii="Times New Roman" w:hAnsi="Times New Roman"/>
                <w:sz w:val="20"/>
                <w:szCs w:val="20"/>
              </w:rPr>
              <w:t xml:space="preserve">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w:t>
            </w:r>
            <w:r w:rsidRPr="00767C14">
              <w:rPr>
                <w:rFonts w:ascii="Times New Roman" w:hAnsi="Times New Roman"/>
                <w:sz w:val="20"/>
                <w:szCs w:val="20"/>
              </w:rPr>
              <w:lastRenderedPageBreak/>
              <w:t>землях запаса</w:t>
            </w:r>
            <w:r w:rsidRPr="00A82549">
              <w:rPr>
                <w:rFonts w:ascii="Times New Roman" w:hAnsi="Times New Roman"/>
                <w:sz w:val="30"/>
                <w:szCs w:val="30"/>
              </w:rPr>
              <w:t xml:space="preserve"> </w:t>
            </w:r>
            <w:r w:rsidRPr="00767C14">
              <w:rPr>
                <w:rFonts w:ascii="Times New Roman" w:hAnsi="Times New Roman"/>
                <w:sz w:val="20"/>
                <w:szCs w:val="20"/>
              </w:rPr>
              <w:t>Хотимского района</w:t>
            </w:r>
            <w:r w:rsidRPr="00767C14">
              <w:rPr>
                <w:sz w:val="20"/>
                <w:szCs w:val="20"/>
              </w:rPr>
              <w:t xml:space="preserve"> </w:t>
            </w:r>
          </w:p>
          <w:p w:rsidR="00D97741" w:rsidRDefault="00D97741" w:rsidP="00624881">
            <w:pPr>
              <w:spacing w:after="0" w:line="220" w:lineRule="exact"/>
              <w:ind w:left="115" w:right="155"/>
              <w:jc w:val="center"/>
              <w:rPr>
                <w:sz w:val="20"/>
                <w:szCs w:val="20"/>
              </w:rPr>
            </w:pPr>
          </w:p>
          <w:p w:rsidR="00D97741" w:rsidRDefault="00D97741" w:rsidP="00624881">
            <w:pPr>
              <w:spacing w:after="0" w:line="220" w:lineRule="exact"/>
              <w:ind w:left="115" w:right="155"/>
              <w:jc w:val="center"/>
              <w:rPr>
                <w:rFonts w:ascii="Times New Roman" w:hAnsi="Times New Roman"/>
                <w:sz w:val="20"/>
                <w:szCs w:val="20"/>
              </w:rPr>
            </w:pPr>
            <w:r w:rsidRPr="00EC3849">
              <w:rPr>
                <w:rFonts w:ascii="Times New Roman" w:hAnsi="Times New Roman"/>
                <w:sz w:val="20"/>
                <w:szCs w:val="20"/>
              </w:rPr>
              <w:t>Комиссия по рассмотрению вопросов удаления, пересадки объектов растительного мира в г.п.Хотимске, населенных пунктах Хотимского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Хотимского района, а также за их границами)</w:t>
            </w:r>
          </w:p>
          <w:p w:rsidR="007257AF" w:rsidRDefault="007257AF" w:rsidP="00624881">
            <w:pPr>
              <w:pStyle w:val="table10"/>
              <w:spacing w:line="220" w:lineRule="exact"/>
              <w:jc w:val="center"/>
            </w:pPr>
          </w:p>
          <w:p w:rsidR="00D97741" w:rsidRPr="00767C14" w:rsidRDefault="00D97741" w:rsidP="00624881">
            <w:pPr>
              <w:pStyle w:val="table10"/>
              <w:spacing w:line="220" w:lineRule="exact"/>
              <w:jc w:val="center"/>
            </w:pPr>
            <w:r w:rsidRPr="00767C14">
              <w:t>Главный специалист отдела архитектуры, строительства и жилищно-коммунального хозяйства</w:t>
            </w:r>
          </w:p>
          <w:p w:rsidR="00D97741" w:rsidRPr="00767C14" w:rsidRDefault="00D97741" w:rsidP="00624881">
            <w:pPr>
              <w:pStyle w:val="table10"/>
              <w:spacing w:line="220" w:lineRule="exact"/>
              <w:jc w:val="center"/>
            </w:pPr>
            <w:r w:rsidRPr="00767C14">
              <w:t>райисполкома</w:t>
            </w:r>
          </w:p>
          <w:p w:rsidR="00D97741" w:rsidRPr="00767C14" w:rsidRDefault="00D97741" w:rsidP="00624881">
            <w:pPr>
              <w:pStyle w:val="table10"/>
              <w:spacing w:line="220" w:lineRule="exact"/>
              <w:jc w:val="center"/>
              <w:rPr>
                <w:b/>
              </w:rPr>
            </w:pPr>
            <w:r w:rsidRPr="00767C14">
              <w:rPr>
                <w:b/>
              </w:rPr>
              <w:t>Кокотов Д.В.</w:t>
            </w:r>
          </w:p>
          <w:p w:rsidR="00D97741" w:rsidRDefault="007257AF" w:rsidP="00624881">
            <w:pPr>
              <w:pStyle w:val="table10"/>
              <w:spacing w:before="120" w:line="220" w:lineRule="exac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1 год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pPr>
            <w:r>
              <w:lastRenderedPageBreak/>
              <w:t xml:space="preserve">6.56. Согласование проекта консервации, </w:t>
            </w:r>
          </w:p>
          <w:p w:rsidR="00D97741" w:rsidRDefault="00D97741" w:rsidP="00624881">
            <w:pPr>
              <w:pStyle w:val="table10"/>
            </w:pPr>
            <w:r>
              <w:t xml:space="preserve">расконсервации, ликвидации, изменений </w:t>
            </w:r>
          </w:p>
          <w:p w:rsidR="00D97741" w:rsidRDefault="00D97741" w:rsidP="00624881">
            <w:pPr>
              <w:pStyle w:val="table10"/>
            </w:pPr>
            <w:r>
              <w:t xml:space="preserve">в проект консервации горных предприятий, </w:t>
            </w:r>
          </w:p>
          <w:p w:rsidR="00D97741" w:rsidRDefault="00D97741" w:rsidP="00624881">
            <w:pPr>
              <w:pStyle w:val="table10"/>
            </w:pPr>
            <w:r>
              <w:t xml:space="preserve">подземных сооружений, не связанных с </w:t>
            </w:r>
          </w:p>
          <w:p w:rsidR="00D97741" w:rsidRDefault="00D97741" w:rsidP="00624881">
            <w:pPr>
              <w:pStyle w:val="table10"/>
            </w:pPr>
            <w:r>
              <w:t>добычей полезных ископаемых:  </w:t>
            </w:r>
          </w:p>
          <w:p w:rsidR="00D97741" w:rsidRDefault="00D97741" w:rsidP="00624881">
            <w:pPr>
              <w:pStyle w:val="table10"/>
              <w:spacing w:before="120"/>
            </w:pPr>
            <w:r>
              <w:t xml:space="preserve">6.56.3. горных предприятий, связанных с разработкой месторождений стратегических полезных ископаемых и полезных ископаемых </w:t>
            </w:r>
            <w:r>
              <w:lastRenderedPageBreak/>
              <w:t>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996" w:type="pct"/>
            <w:tcMar>
              <w:top w:w="0" w:type="dxa"/>
              <w:left w:w="6" w:type="dxa"/>
              <w:bottom w:w="0" w:type="dxa"/>
              <w:right w:w="6" w:type="dxa"/>
            </w:tcMar>
            <w:hideMark/>
          </w:tcPr>
          <w:p w:rsidR="00D97741" w:rsidRPr="001540B8" w:rsidRDefault="00D97741" w:rsidP="00624881">
            <w:pPr>
              <w:pStyle w:val="table10"/>
              <w:spacing w:before="120"/>
              <w:jc w:val="center"/>
              <w:rPr>
                <w:b/>
              </w:rPr>
            </w:pPr>
            <w:r w:rsidRPr="001540B8">
              <w:rPr>
                <w:b/>
              </w:rPr>
              <w:lastRenderedPageBreak/>
              <w:t>Управление по сельскому хозяйству и продовольствию райисполкома</w:t>
            </w:r>
          </w:p>
          <w:p w:rsidR="00AC6BC1" w:rsidRDefault="00AC6BC1" w:rsidP="00624881">
            <w:pPr>
              <w:spacing w:after="0" w:line="240" w:lineRule="exact"/>
              <w:ind w:left="115" w:right="155"/>
              <w:jc w:val="center"/>
            </w:pPr>
          </w:p>
          <w:p w:rsidR="00D97741" w:rsidRPr="002200B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 xml:space="preserve">заявление </w:t>
            </w:r>
            <w:r>
              <w:br/>
            </w:r>
            <w:r>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10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624881">
            <w:pPr>
              <w:pStyle w:val="table10"/>
              <w:spacing w:before="120"/>
              <w:jc w:val="center"/>
              <w:rPr>
                <w:b/>
              </w:rPr>
            </w:pPr>
            <w:r w:rsidRPr="006B528B">
              <w:rPr>
                <w:b/>
              </w:rPr>
              <w:lastRenderedPageBreak/>
              <w:t>ГЛАВА 8</w:t>
            </w:r>
            <w:r w:rsidRPr="006B528B">
              <w:rPr>
                <w:b/>
              </w:rPr>
              <w:br/>
              <w:t>ЖИЛИЩНЫЕ ПРАВООТНОШЕНИЯ</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 Принятие решения:</w:t>
            </w:r>
          </w:p>
        </w:tc>
        <w:tc>
          <w:tcPr>
            <w:tcW w:w="996" w:type="pct"/>
            <w:tcMar>
              <w:top w:w="0" w:type="dxa"/>
              <w:left w:w="6" w:type="dxa"/>
              <w:bottom w:w="0" w:type="dxa"/>
              <w:right w:w="6" w:type="dxa"/>
            </w:tcMar>
            <w:hideMark/>
          </w:tcPr>
          <w:p w:rsidR="00D97741" w:rsidRDefault="00D97741" w:rsidP="00624881">
            <w:pPr>
              <w:pStyle w:val="table10"/>
              <w:spacing w:before="120"/>
            </w:pPr>
          </w:p>
        </w:tc>
        <w:tc>
          <w:tcPr>
            <w:tcW w:w="1265" w:type="pct"/>
            <w:gridSpan w:val="2"/>
            <w:tcMar>
              <w:top w:w="0" w:type="dxa"/>
              <w:left w:w="6" w:type="dxa"/>
              <w:bottom w:w="0" w:type="dxa"/>
              <w:right w:w="6" w:type="dxa"/>
            </w:tcMar>
            <w:hideMark/>
          </w:tcPr>
          <w:p w:rsidR="00D97741" w:rsidRDefault="00D97741" w:rsidP="00624881">
            <w:pPr>
              <w:pStyle w:val="table10"/>
              <w:spacing w:before="120"/>
            </w:pPr>
            <w:r>
              <w:t> </w:t>
            </w:r>
          </w:p>
        </w:tc>
        <w:tc>
          <w:tcPr>
            <w:tcW w:w="602" w:type="pct"/>
            <w:gridSpan w:val="2"/>
            <w:tcMar>
              <w:top w:w="0" w:type="dxa"/>
              <w:left w:w="6" w:type="dxa"/>
              <w:bottom w:w="0" w:type="dxa"/>
              <w:right w:w="6" w:type="dxa"/>
            </w:tcMar>
            <w:hideMark/>
          </w:tcPr>
          <w:p w:rsidR="00D97741" w:rsidRDefault="00D97741" w:rsidP="00624881">
            <w:pPr>
              <w:pStyle w:val="table10"/>
              <w:spacing w:before="120"/>
            </w:pPr>
            <w:r>
              <w:t> </w:t>
            </w:r>
          </w:p>
        </w:tc>
        <w:tc>
          <w:tcPr>
            <w:tcW w:w="803" w:type="pct"/>
            <w:gridSpan w:val="2"/>
            <w:tcMar>
              <w:top w:w="0" w:type="dxa"/>
              <w:left w:w="6" w:type="dxa"/>
              <w:bottom w:w="0" w:type="dxa"/>
              <w:right w:w="6" w:type="dxa"/>
            </w:tcMar>
            <w:hideMark/>
          </w:tcPr>
          <w:p w:rsidR="00D97741" w:rsidRDefault="00D97741" w:rsidP="00624881">
            <w:pPr>
              <w:pStyle w:val="table10"/>
              <w:spacing w:before="120"/>
            </w:pPr>
            <w:r>
              <w:t> </w:t>
            </w:r>
          </w:p>
        </w:tc>
        <w:tc>
          <w:tcPr>
            <w:tcW w:w="638" w:type="pct"/>
            <w:tcMar>
              <w:top w:w="0" w:type="dxa"/>
              <w:left w:w="6" w:type="dxa"/>
              <w:bottom w:w="0" w:type="dxa"/>
              <w:right w:w="6" w:type="dxa"/>
            </w:tcMar>
            <w:hideMark/>
          </w:tcPr>
          <w:p w:rsidR="00D97741" w:rsidRDefault="00D97741" w:rsidP="00624881">
            <w:pPr>
              <w:pStyle w:val="table10"/>
              <w:spacing w:before="120"/>
            </w:pPr>
            <w:r>
              <w:t> </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996" w:type="pct"/>
            <w:tcMar>
              <w:top w:w="0" w:type="dxa"/>
              <w:left w:w="6" w:type="dxa"/>
              <w:bottom w:w="0" w:type="dxa"/>
              <w:right w:w="6" w:type="dxa"/>
            </w:tcMar>
            <w:hideMark/>
          </w:tcPr>
          <w:p w:rsidR="00D97741" w:rsidRPr="00903692" w:rsidRDefault="008A7131" w:rsidP="00624881">
            <w:pPr>
              <w:pStyle w:val="table10"/>
              <w:jc w:val="center"/>
            </w:pPr>
            <w:r>
              <w:t>Главный специалист</w:t>
            </w:r>
            <w:r w:rsidR="00D97741">
              <w:t xml:space="preserve"> </w:t>
            </w:r>
            <w:r w:rsidR="00D97741" w:rsidRPr="00903692">
              <w:t xml:space="preserve">отдела архитектуры, строительства и </w:t>
            </w:r>
            <w:r w:rsidR="00D97741">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 xml:space="preserve">  </w:t>
            </w:r>
            <w:r w:rsidR="008A7131">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D97741" w:rsidRDefault="00D97741" w:rsidP="00624881">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D97741" w:rsidRDefault="00D97741" w:rsidP="00624881">
            <w:pPr>
              <w:pStyle w:val="table10"/>
              <w:spacing w:before="120"/>
            </w:pPr>
            <w:r>
              <w:t>технический паспорт на жилое помещение государственного жилищного фонда</w:t>
            </w:r>
          </w:p>
          <w:p w:rsidR="00D97741" w:rsidRDefault="00D97741" w:rsidP="00624881">
            <w:pPr>
              <w:pStyle w:val="table10"/>
              <w:spacing w:before="120"/>
            </w:pPr>
            <w:r>
              <w:t>решение о переоборудовании жилого помещения государственного жилищного фонда (при необходимости)</w:t>
            </w:r>
          </w:p>
        </w:tc>
        <w:tc>
          <w:tcPr>
            <w:tcW w:w="602" w:type="pct"/>
            <w:gridSpan w:val="2"/>
            <w:tcMar>
              <w:top w:w="0" w:type="dxa"/>
              <w:left w:w="6" w:type="dxa"/>
              <w:bottom w:w="0" w:type="dxa"/>
              <w:right w:w="6" w:type="dxa"/>
            </w:tcMar>
            <w:hideMark/>
          </w:tcPr>
          <w:p w:rsidR="00D97741" w:rsidRDefault="00D97741" w:rsidP="00624881">
            <w:pPr>
              <w:pStyle w:val="table10"/>
              <w:spacing w:before="120"/>
            </w:pPr>
            <w:r>
              <w:t>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8.1.3. о согласовании использования не по назначению блокированных, одноквартирных жилых домов или их частей</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8.1.4. о признании </w:t>
            </w:r>
            <w:r>
              <w:lastRenderedPageBreak/>
              <w:t>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996" w:type="pct"/>
            <w:tcMar>
              <w:top w:w="0" w:type="dxa"/>
              <w:left w:w="6" w:type="dxa"/>
              <w:bottom w:w="0" w:type="dxa"/>
              <w:right w:w="6" w:type="dxa"/>
            </w:tcMar>
            <w:hideMark/>
          </w:tcPr>
          <w:p w:rsidR="00FD33C7" w:rsidRPr="00903692" w:rsidRDefault="00FD33C7" w:rsidP="00FD33C7">
            <w:pPr>
              <w:pStyle w:val="table10"/>
              <w:jc w:val="center"/>
            </w:pPr>
            <w:r>
              <w:lastRenderedPageBreak/>
              <w:t>Главный специалист</w:t>
            </w:r>
            <w:r w:rsidRPr="00903692">
              <w:t xml:space="preserve"> отдела </w:t>
            </w:r>
            <w:r w:rsidRPr="00903692">
              <w:lastRenderedPageBreak/>
              <w:t xml:space="preserve">архитектуры, строительства и </w:t>
            </w:r>
            <w:r>
              <w:t>жилищно-коммунального хозяйства</w:t>
            </w:r>
          </w:p>
          <w:p w:rsidR="00FD33C7" w:rsidRDefault="00FD33C7" w:rsidP="00FD33C7">
            <w:pPr>
              <w:pStyle w:val="table10"/>
              <w:jc w:val="center"/>
            </w:pPr>
            <w:r>
              <w:t>райисполкома</w:t>
            </w:r>
          </w:p>
          <w:p w:rsidR="00FD33C7" w:rsidRDefault="00FD33C7" w:rsidP="00FD33C7">
            <w:pPr>
              <w:pStyle w:val="table10"/>
              <w:jc w:val="center"/>
              <w:rPr>
                <w:b/>
              </w:rPr>
            </w:pPr>
            <w:r>
              <w:rPr>
                <w:b/>
              </w:rPr>
              <w:t>Кокотов Д.В.</w:t>
            </w:r>
          </w:p>
          <w:p w:rsidR="00FD33C7" w:rsidRPr="00903692" w:rsidRDefault="00FD33C7" w:rsidP="00FD33C7">
            <w:pPr>
              <w:pStyle w:val="table10"/>
              <w:jc w:val="center"/>
              <w:rPr>
                <w:b/>
              </w:rPr>
            </w:pPr>
          </w:p>
          <w:p w:rsidR="00D97741" w:rsidRDefault="00FD33C7" w:rsidP="00FD33C7">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w:t>
            </w:r>
            <w:r>
              <w:br/>
            </w:r>
            <w:r>
              <w:lastRenderedPageBreak/>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15 дней, а в случае </w:t>
            </w:r>
            <w:r>
              <w:lastRenderedPageBreak/>
              <w:t>запроса документов и (или) сведений от других государственных органов, иных организаций – 2 месяца</w:t>
            </w:r>
          </w:p>
        </w:tc>
        <w:tc>
          <w:tcPr>
            <w:tcW w:w="803" w:type="pct"/>
            <w:gridSpan w:val="2"/>
            <w:tcMar>
              <w:top w:w="0" w:type="dxa"/>
              <w:left w:w="6" w:type="dxa"/>
              <w:bottom w:w="0" w:type="dxa"/>
              <w:right w:w="6" w:type="dxa"/>
            </w:tcMar>
            <w:hideMark/>
          </w:tcPr>
          <w:p w:rsidR="00D97741" w:rsidRDefault="00D97741" w:rsidP="00624881">
            <w:pPr>
              <w:pStyle w:val="table10"/>
              <w:spacing w:before="120"/>
            </w:pPr>
            <w:r>
              <w:lastRenderedPageBreak/>
              <w:t>6 месяцев</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8.1.5. о переводе жилого помещения в нежилое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Анциферова О.Н.</w:t>
            </w:r>
          </w:p>
          <w:p w:rsidR="00D97741" w:rsidRDefault="007257AF" w:rsidP="00624881">
            <w:pPr>
              <w:pStyle w:val="table10"/>
              <w:spacing w:before="120"/>
              <w:jc w:val="center"/>
            </w:pPr>
            <w:r>
              <w:t xml:space="preserve">(прием заявлений и выдачу </w:t>
            </w:r>
            <w:r>
              <w:lastRenderedPageBreak/>
              <w:t xml:space="preserve">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r>
            <w:r>
              <w:lastRenderedPageBreak/>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8.1.6. об отмене решения о переводе жилого помещения в нежилое, нежилого помещения в жилое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15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8.1.7. о сносе непригодного для проживания жилого дома</w:t>
            </w:r>
          </w:p>
        </w:tc>
        <w:tc>
          <w:tcPr>
            <w:tcW w:w="996" w:type="pct"/>
            <w:tcMar>
              <w:top w:w="0" w:type="dxa"/>
              <w:left w:w="6" w:type="dxa"/>
              <w:bottom w:w="0" w:type="dxa"/>
              <w:right w:w="6" w:type="dxa"/>
            </w:tcMar>
            <w:hideMark/>
          </w:tcPr>
          <w:p w:rsidR="00FD33C7" w:rsidRPr="00903692" w:rsidRDefault="00FD33C7" w:rsidP="00FD33C7">
            <w:pPr>
              <w:pStyle w:val="table10"/>
              <w:jc w:val="center"/>
            </w:pPr>
            <w:r>
              <w:t>Главный специалист</w:t>
            </w:r>
            <w:r w:rsidRPr="00903692">
              <w:t xml:space="preserve"> отдела архитектуры, строительства и </w:t>
            </w:r>
            <w:r>
              <w:t>жилищно-коммунального хозяйства</w:t>
            </w:r>
          </w:p>
          <w:p w:rsidR="00FD33C7" w:rsidRDefault="00FD33C7" w:rsidP="00FD33C7">
            <w:pPr>
              <w:pStyle w:val="table10"/>
              <w:jc w:val="center"/>
            </w:pPr>
            <w:r>
              <w:t>райисполкома</w:t>
            </w:r>
          </w:p>
          <w:p w:rsidR="00FD33C7" w:rsidRDefault="00FD33C7" w:rsidP="00FD33C7">
            <w:pPr>
              <w:pStyle w:val="table10"/>
              <w:jc w:val="center"/>
              <w:rPr>
                <w:b/>
              </w:rPr>
            </w:pPr>
            <w:r>
              <w:rPr>
                <w:b/>
              </w:rPr>
              <w:t>Кокотов Д.В.</w:t>
            </w:r>
          </w:p>
          <w:p w:rsidR="00FD33C7" w:rsidRPr="00903692" w:rsidRDefault="00FD33C7" w:rsidP="00FD33C7">
            <w:pPr>
              <w:pStyle w:val="table10"/>
              <w:jc w:val="center"/>
              <w:rPr>
                <w:b/>
              </w:rPr>
            </w:pPr>
          </w:p>
          <w:p w:rsidR="00D97741" w:rsidRDefault="00FD33C7" w:rsidP="00FD33C7">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w:t>
            </w:r>
            <w:r>
              <w:lastRenderedPageBreak/>
              <w:t>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Pr>
                <w:b/>
              </w:rPr>
              <w:t>Кокотов Д.В.</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lastRenderedPageBreak/>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line="180" w:lineRule="exact"/>
              <w:jc w:val="center"/>
              <w:rPr>
                <w:b/>
              </w:rPr>
            </w:pPr>
            <w:r>
              <w:rPr>
                <w:b/>
              </w:rPr>
              <w:t>Кокотов Д.В.</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D97741" w:rsidRDefault="00D97741" w:rsidP="00624881">
            <w:pPr>
              <w:pStyle w:val="table10"/>
              <w:spacing w:before="120"/>
            </w:pPr>
            <w:r>
              <w:t xml:space="preserve">техническое заключение о том, что </w:t>
            </w:r>
            <w:r>
              <w:lastRenderedPageBreak/>
              <w:t>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D97741" w:rsidRDefault="00D97741" w:rsidP="00624881">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D97741" w:rsidRDefault="00D97741" w:rsidP="00624881">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D97741" w:rsidRDefault="00D97741" w:rsidP="00624881">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8.1.10. о переводе нежилого помещения в жилое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 xml:space="preserve"> 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w:t>
            </w:r>
            <w:r>
              <w:rPr>
                <w:vertAlign w:val="superscript"/>
              </w:rPr>
              <w:t>1</w:t>
            </w:r>
            <w:r>
              <w:t xml:space="preserve">. Принятие решения о включении </w:t>
            </w:r>
            <w:r>
              <w:lastRenderedPageBreak/>
              <w:t>(исключении) жилого помещения государственного жилищного фонда в состав жилых помещений коммерческого использования</w:t>
            </w:r>
          </w:p>
        </w:tc>
        <w:tc>
          <w:tcPr>
            <w:tcW w:w="996" w:type="pct"/>
            <w:tcMar>
              <w:top w:w="0" w:type="dxa"/>
              <w:left w:w="6" w:type="dxa"/>
              <w:bottom w:w="0" w:type="dxa"/>
              <w:right w:w="6" w:type="dxa"/>
            </w:tcMar>
            <w:hideMark/>
          </w:tcPr>
          <w:p w:rsidR="00FD33C7" w:rsidRPr="00903692" w:rsidRDefault="00FD33C7" w:rsidP="00FD33C7">
            <w:pPr>
              <w:pStyle w:val="table10"/>
              <w:jc w:val="center"/>
            </w:pPr>
            <w:r>
              <w:lastRenderedPageBreak/>
              <w:t>Главный специалист</w:t>
            </w:r>
            <w:r w:rsidRPr="00903692">
              <w:t xml:space="preserve"> отдела архитектуры, строительства и </w:t>
            </w:r>
            <w:r>
              <w:lastRenderedPageBreak/>
              <w:t>жилищно-коммунального хозяйства</w:t>
            </w:r>
          </w:p>
          <w:p w:rsidR="00FD33C7" w:rsidRDefault="00FD33C7" w:rsidP="00FD33C7">
            <w:pPr>
              <w:pStyle w:val="table10"/>
              <w:jc w:val="center"/>
            </w:pPr>
            <w:r>
              <w:t>райисполкома</w:t>
            </w:r>
          </w:p>
          <w:p w:rsidR="00FD33C7" w:rsidRDefault="00FD33C7" w:rsidP="00FD33C7">
            <w:pPr>
              <w:pStyle w:val="table10"/>
              <w:jc w:val="center"/>
              <w:rPr>
                <w:b/>
              </w:rPr>
            </w:pPr>
            <w:r>
              <w:rPr>
                <w:b/>
              </w:rPr>
              <w:t>Кокотов Д.В.</w:t>
            </w:r>
          </w:p>
          <w:p w:rsidR="00FD33C7" w:rsidRPr="00903692" w:rsidRDefault="00FD33C7" w:rsidP="00FD33C7">
            <w:pPr>
              <w:pStyle w:val="table10"/>
              <w:jc w:val="center"/>
              <w:rPr>
                <w:b/>
              </w:rPr>
            </w:pPr>
          </w:p>
          <w:p w:rsidR="00D97741" w:rsidRDefault="00FD33C7" w:rsidP="00FD33C7">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заявление о включении (исключении) жилого помещения государственного </w:t>
            </w:r>
            <w:r>
              <w:lastRenderedPageBreak/>
              <w:t xml:space="preserve">жилищного фонда в состав жилых помещений коммерческого использования </w:t>
            </w:r>
          </w:p>
          <w:p w:rsidR="00D97741" w:rsidRDefault="00D97741" w:rsidP="00624881">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D97741" w:rsidRDefault="00D97741" w:rsidP="00624881">
            <w:pPr>
              <w:pStyle w:val="table10"/>
              <w:spacing w:before="120"/>
            </w:pPr>
            <w:r>
              <w:t>технический паспорт на жилое помещение государственного жилищного фонда</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 xml:space="preserve">8.2. </w:t>
            </w:r>
            <w:r w:rsidR="004074CD">
              <w:t>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FC7A57" w:rsidRDefault="00D97741" w:rsidP="00624881">
            <w:pPr>
              <w:pStyle w:val="table10"/>
              <w:jc w:val="center"/>
              <w:rPr>
                <w:b/>
              </w:rPr>
            </w:pPr>
            <w:r>
              <w:t>райисполкома</w:t>
            </w:r>
            <w:r w:rsidR="000F43E2">
              <w:rPr>
                <w:b/>
              </w:rPr>
              <w:t xml:space="preserve"> </w:t>
            </w:r>
          </w:p>
          <w:p w:rsidR="00D97741" w:rsidRDefault="00D97741" w:rsidP="00624881">
            <w:pPr>
              <w:pStyle w:val="table10"/>
              <w:jc w:val="center"/>
              <w:rPr>
                <w:b/>
              </w:rPr>
            </w:pPr>
            <w:r>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4074CD" w:rsidP="00624881">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w:t>
            </w:r>
            <w:r>
              <w:lastRenderedPageBreak/>
              <w:t>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2 дня, а в случае запроса документов и (или) сведений от других государственных органов, иных организаций – 10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379"/>
        </w:trPr>
        <w:tc>
          <w:tcPr>
            <w:tcW w:w="1691" w:type="pct"/>
            <w:gridSpan w:val="2"/>
            <w:tcMar>
              <w:top w:w="0" w:type="dxa"/>
              <w:left w:w="6" w:type="dxa"/>
              <w:bottom w:w="0" w:type="dxa"/>
              <w:right w:w="6" w:type="dxa"/>
            </w:tcMar>
            <w:hideMark/>
          </w:tcPr>
          <w:p w:rsidR="00D97741" w:rsidRPr="00903692" w:rsidRDefault="00D97741" w:rsidP="00624881">
            <w:pPr>
              <w:pStyle w:val="table10"/>
              <w:spacing w:before="120"/>
              <w:rPr>
                <w:b/>
              </w:rPr>
            </w:pPr>
            <w:r>
              <w:lastRenderedPageBreak/>
              <w:t>8.3. Выдача согласования:</w:t>
            </w:r>
          </w:p>
        </w:tc>
        <w:tc>
          <w:tcPr>
            <w:tcW w:w="1265" w:type="pct"/>
            <w:gridSpan w:val="2"/>
            <w:tcMar>
              <w:top w:w="0" w:type="dxa"/>
              <w:left w:w="6" w:type="dxa"/>
              <w:bottom w:w="0" w:type="dxa"/>
              <w:right w:w="6" w:type="dxa"/>
            </w:tcMar>
            <w:hideMark/>
          </w:tcPr>
          <w:p w:rsidR="00D97741" w:rsidRDefault="00D97741" w:rsidP="00624881">
            <w:pPr>
              <w:pStyle w:val="table10"/>
              <w:spacing w:before="120"/>
            </w:pPr>
          </w:p>
        </w:tc>
        <w:tc>
          <w:tcPr>
            <w:tcW w:w="602" w:type="pct"/>
            <w:gridSpan w:val="2"/>
            <w:tcMar>
              <w:top w:w="0" w:type="dxa"/>
              <w:left w:w="6" w:type="dxa"/>
              <w:bottom w:w="0" w:type="dxa"/>
              <w:right w:w="6" w:type="dxa"/>
            </w:tcMar>
            <w:hideMark/>
          </w:tcPr>
          <w:p w:rsidR="00D97741" w:rsidRDefault="00D97741" w:rsidP="00624881">
            <w:pPr>
              <w:pStyle w:val="table10"/>
              <w:spacing w:before="120"/>
            </w:pPr>
          </w:p>
        </w:tc>
        <w:tc>
          <w:tcPr>
            <w:tcW w:w="803" w:type="pct"/>
            <w:gridSpan w:val="2"/>
            <w:tcMar>
              <w:top w:w="0" w:type="dxa"/>
              <w:left w:w="6" w:type="dxa"/>
              <w:bottom w:w="0" w:type="dxa"/>
              <w:right w:w="6" w:type="dxa"/>
            </w:tcMar>
            <w:hideMark/>
          </w:tcPr>
          <w:p w:rsidR="00D97741" w:rsidRDefault="00D97741" w:rsidP="00624881">
            <w:pPr>
              <w:pStyle w:val="table10"/>
              <w:spacing w:before="120"/>
            </w:pPr>
          </w:p>
        </w:tc>
        <w:tc>
          <w:tcPr>
            <w:tcW w:w="638" w:type="pct"/>
            <w:tcMar>
              <w:top w:w="0" w:type="dxa"/>
              <w:left w:w="6" w:type="dxa"/>
              <w:bottom w:w="0" w:type="dxa"/>
              <w:right w:w="6" w:type="dxa"/>
            </w:tcMar>
            <w:hideMark/>
          </w:tcPr>
          <w:p w:rsidR="00D97741" w:rsidRDefault="00D97741" w:rsidP="00624881">
            <w:pPr>
              <w:pStyle w:val="table10"/>
              <w:spacing w:before="120"/>
            </w:pP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проектная документация на переустройство и (или) перепланировку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8.3.2. на установку на крышах и фасадах многоквартирных жилых домов индивидуальных антенн и иных конструкций</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w:t>
            </w:r>
            <w:r>
              <w:lastRenderedPageBreak/>
              <w:t>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624881">
            <w:pPr>
              <w:pStyle w:val="table10"/>
              <w:spacing w:before="120"/>
              <w:jc w:val="center"/>
              <w:rPr>
                <w:b/>
              </w:rPr>
            </w:pPr>
            <w:r w:rsidRPr="006B528B">
              <w:rPr>
                <w:b/>
              </w:rPr>
              <w:lastRenderedPageBreak/>
              <w:t>ГЛАВА 9</w:t>
            </w:r>
            <w:r w:rsidRPr="006B528B">
              <w:rPr>
                <w:b/>
              </w:rPr>
              <w:br/>
              <w:t>ТОРГОВЛЯ, ОБЩЕСТВЕННОЕ ПИТАНИЕ, БЫТОВОЕ ОБСЛУЖИВАНИЕ НАСЕЛЕНИЯ, ЗАЩИТА ПРАВ ПОТРЕБИТЕЛЕЙ И РЕКЛАМНАЯ ДЕЯТЕЛЬНОСТЬ</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Pr="00243ED8" w:rsidRDefault="00D97741" w:rsidP="00624881">
            <w:pPr>
              <w:spacing w:before="120" w:after="0" w:line="240" w:lineRule="auto"/>
              <w:rPr>
                <w:rFonts w:ascii="Times New Roman" w:eastAsia="Times New Roman" w:hAnsi="Times New Roman" w:cs="Times New Roman"/>
                <w:sz w:val="20"/>
                <w:szCs w:val="20"/>
              </w:rPr>
            </w:pPr>
            <w:r w:rsidRPr="00243ED8">
              <w:rPr>
                <w:rFonts w:ascii="Times New Roman" w:eastAsia="Times New Roman" w:hAnsi="Times New Roman" w:cs="Times New Roman"/>
                <w:sz w:val="20"/>
                <w:szCs w:val="20"/>
              </w:rP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p w:rsidR="00D97741" w:rsidRDefault="00D97741" w:rsidP="00624881">
            <w:pPr>
              <w:pStyle w:val="table10"/>
              <w:spacing w:before="120"/>
            </w:pPr>
          </w:p>
        </w:tc>
        <w:tc>
          <w:tcPr>
            <w:tcW w:w="996" w:type="pct"/>
            <w:tcMar>
              <w:top w:w="0" w:type="dxa"/>
              <w:left w:w="6" w:type="dxa"/>
              <w:bottom w:w="0" w:type="dxa"/>
              <w:right w:w="6" w:type="dxa"/>
            </w:tcMar>
            <w:hideMark/>
          </w:tcPr>
          <w:p w:rsidR="00D97741" w:rsidRDefault="00D97741" w:rsidP="00624881">
            <w:pPr>
              <w:pStyle w:val="table10"/>
              <w:jc w:val="center"/>
              <w:rPr>
                <w:b/>
              </w:rPr>
            </w:pPr>
            <w:r>
              <w:t xml:space="preserve">Главный специалист отдела экономики райисполкома </w:t>
            </w:r>
            <w:r w:rsidRPr="007B24D8">
              <w:rPr>
                <w:b/>
              </w:rPr>
              <w:t>Великанова Т.А.</w:t>
            </w:r>
          </w:p>
          <w:p w:rsidR="007257AF" w:rsidRPr="007B24D8" w:rsidRDefault="007257AF" w:rsidP="00624881">
            <w:pPr>
              <w:pStyle w:val="table10"/>
              <w:jc w:val="center"/>
              <w:rPr>
                <w:b/>
              </w:rP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 xml:space="preserve">заявление </w:t>
            </w:r>
          </w:p>
        </w:tc>
        <w:tc>
          <w:tcPr>
            <w:tcW w:w="602" w:type="pct"/>
            <w:gridSpan w:val="2"/>
            <w:tcMar>
              <w:top w:w="0" w:type="dxa"/>
              <w:left w:w="6" w:type="dxa"/>
              <w:bottom w:w="0" w:type="dxa"/>
              <w:right w:w="6" w:type="dxa"/>
            </w:tcMar>
            <w:hideMark/>
          </w:tcPr>
          <w:p w:rsidR="00D97741" w:rsidRDefault="0087165C" w:rsidP="00624881">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9.9. </w:t>
            </w:r>
            <w:r w:rsidR="00B9071E">
              <w:t>С</w:t>
            </w:r>
            <w:r>
              <w:t xml:space="preserve">огласование схемы рынка </w:t>
            </w:r>
          </w:p>
        </w:tc>
        <w:tc>
          <w:tcPr>
            <w:tcW w:w="996" w:type="pct"/>
            <w:tcMar>
              <w:top w:w="0" w:type="dxa"/>
              <w:left w:w="6" w:type="dxa"/>
              <w:bottom w:w="0" w:type="dxa"/>
              <w:right w:w="6" w:type="dxa"/>
            </w:tcMar>
            <w:hideMark/>
          </w:tcPr>
          <w:p w:rsidR="007B24D8" w:rsidRPr="007B24D8" w:rsidRDefault="007B24D8" w:rsidP="00624881">
            <w:pPr>
              <w:pStyle w:val="table10"/>
              <w:jc w:val="center"/>
              <w:rPr>
                <w:b/>
              </w:rPr>
            </w:pPr>
            <w:r>
              <w:t xml:space="preserve">Главный специалист отдела экономики райисполкома </w:t>
            </w:r>
            <w:r w:rsidRPr="007B24D8">
              <w:rPr>
                <w:b/>
              </w:rPr>
              <w:t>Великанова Т.А.</w:t>
            </w:r>
          </w:p>
          <w:p w:rsidR="00D97741" w:rsidRPr="00FF0B3F"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B9071E" w:rsidP="00624881">
            <w:pPr>
              <w:pStyle w:val="table10"/>
              <w:spacing w:before="120"/>
            </w:pPr>
            <w:r>
              <w:t>заявление с указанием наименования, типа и специализации рынка, схема рынка</w:t>
            </w:r>
          </w:p>
        </w:tc>
        <w:tc>
          <w:tcPr>
            <w:tcW w:w="602" w:type="pct"/>
            <w:gridSpan w:val="2"/>
            <w:tcMar>
              <w:top w:w="0" w:type="dxa"/>
              <w:left w:w="6" w:type="dxa"/>
              <w:bottom w:w="0" w:type="dxa"/>
              <w:right w:w="6" w:type="dxa"/>
            </w:tcMar>
            <w:hideMark/>
          </w:tcPr>
          <w:p w:rsidR="00D97741" w:rsidRDefault="00D97741" w:rsidP="00624881">
            <w:pPr>
              <w:pStyle w:val="table10"/>
              <w:spacing w:before="120"/>
            </w:pPr>
            <w:r>
              <w:t>10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spacing w:before="120" w:after="0" w:line="240" w:lineRule="auto"/>
            </w:pPr>
            <w:r w:rsidRPr="00243ED8">
              <w:rPr>
                <w:rFonts w:ascii="Times New Roman" w:eastAsia="Times New Roman" w:hAnsi="Times New Roman" w:cs="Times New Roman"/>
                <w:sz w:val="20"/>
                <w:szCs w:val="20"/>
              </w:rPr>
              <w:t xml:space="preserve">9.10. </w:t>
            </w:r>
            <w:r w:rsidR="00B9071E" w:rsidRPr="00B9071E">
              <w:rPr>
                <w:rFonts w:ascii="Times New Roman" w:hAnsi="Times New Roman" w:cs="Times New Roman"/>
              </w:rPr>
              <w:t>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996" w:type="pct"/>
            <w:tcMar>
              <w:top w:w="0" w:type="dxa"/>
              <w:left w:w="6" w:type="dxa"/>
              <w:bottom w:w="0" w:type="dxa"/>
              <w:right w:w="6" w:type="dxa"/>
            </w:tcMar>
            <w:hideMark/>
          </w:tcPr>
          <w:p w:rsidR="00522EDE" w:rsidRDefault="00522EDE" w:rsidP="00624881">
            <w:pPr>
              <w:pStyle w:val="table10"/>
              <w:rPr>
                <w:b/>
              </w:rPr>
            </w:pPr>
            <w:r>
              <w:rPr>
                <w:b/>
              </w:rPr>
              <w:t xml:space="preserve">   </w:t>
            </w:r>
            <w:r w:rsidR="000F43E2">
              <w:rPr>
                <w:b/>
              </w:rPr>
              <w:t xml:space="preserve">      </w:t>
            </w:r>
            <w:r>
              <w:rPr>
                <w:b/>
              </w:rPr>
              <w:t xml:space="preserve">   </w:t>
            </w:r>
            <w:r w:rsidRPr="00FE0EC9">
              <w:rPr>
                <w:b/>
              </w:rPr>
              <w:t xml:space="preserve">Прием заявлений </w:t>
            </w:r>
          </w:p>
          <w:p w:rsidR="000F43E2" w:rsidRDefault="007B24D8" w:rsidP="00624881">
            <w:pPr>
              <w:pStyle w:val="table10"/>
              <w:jc w:val="center"/>
              <w:rPr>
                <w:b/>
              </w:rPr>
            </w:pPr>
            <w:r>
              <w:t xml:space="preserve">Главный специалист отдела экономики райисполкома </w:t>
            </w:r>
            <w:r w:rsidRPr="007B24D8">
              <w:rPr>
                <w:b/>
              </w:rPr>
              <w:t>Великанова Т.А.</w:t>
            </w:r>
            <w:r w:rsidR="000F43E2">
              <w:rPr>
                <w:b/>
              </w:rPr>
              <w:t xml:space="preserve"> </w:t>
            </w:r>
          </w:p>
          <w:p w:rsidR="00D97741" w:rsidRPr="00903692"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B9071E" w:rsidP="00624881">
            <w:pPr>
              <w:pStyle w:val="table10"/>
              <w:spacing w:before="120"/>
            </w:pPr>
            <w:r>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уведомление для исключения сведений из Торгового реестра Республики Беларусь</w:t>
            </w:r>
          </w:p>
        </w:tc>
        <w:tc>
          <w:tcPr>
            <w:tcW w:w="602" w:type="pct"/>
            <w:gridSpan w:val="2"/>
            <w:tcMar>
              <w:top w:w="0" w:type="dxa"/>
              <w:left w:w="6" w:type="dxa"/>
              <w:bottom w:w="0" w:type="dxa"/>
              <w:right w:w="6" w:type="dxa"/>
            </w:tcMar>
            <w:hideMark/>
          </w:tcPr>
          <w:p w:rsidR="00D97741" w:rsidRDefault="00D97741" w:rsidP="00624881">
            <w:pPr>
              <w:pStyle w:val="table10"/>
              <w:spacing w:before="120"/>
            </w:pPr>
            <w:r>
              <w:t>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Default="00D97741" w:rsidP="00624881">
            <w:pPr>
              <w:pStyle w:val="table10"/>
            </w:pPr>
            <w:r>
              <w:t xml:space="preserve">9.11. Выдача и продление действия </w:t>
            </w:r>
          </w:p>
          <w:p w:rsidR="00D97741" w:rsidRDefault="00D97741" w:rsidP="00624881">
            <w:pPr>
              <w:pStyle w:val="table10"/>
            </w:pPr>
            <w:r>
              <w:t xml:space="preserve">разрешения на размещение </w:t>
            </w:r>
          </w:p>
          <w:p w:rsidR="00D97741" w:rsidRDefault="00D97741" w:rsidP="00624881">
            <w:pPr>
              <w:pStyle w:val="table10"/>
            </w:pPr>
            <w:r>
              <w:t>средства наружной рекламы  </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9.11.1. выдача разрешения на размещение средства </w:t>
            </w:r>
            <w:r>
              <w:lastRenderedPageBreak/>
              <w:t>наружной рекламы</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 xml:space="preserve">жилищно-коммунального </w:t>
            </w:r>
            <w:r>
              <w:lastRenderedPageBreak/>
              <w:t>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Pr="00CC6B9E"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C95F6E" w:rsidP="00624881">
            <w:pPr>
              <w:pStyle w:val="table10"/>
              <w:spacing w:before="120"/>
            </w:pPr>
            <w:r>
              <w:lastRenderedPageBreak/>
              <w:t>заявление</w:t>
            </w:r>
            <w:r>
              <w:br/>
            </w:r>
            <w:r>
              <w:br/>
              <w:t xml:space="preserve">эскиз средства наружной рекламы в увязке </w:t>
            </w:r>
            <w:r>
              <w:lastRenderedPageBreak/>
              <w:t>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br/>
            </w:r>
            <w:r>
              <w:lastRenderedPageBreak/>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w:t>
            </w:r>
            <w:r>
              <w:rPr>
                <w:vertAlign w:val="superscript"/>
              </w:rPr>
              <w:t>15</w:t>
            </w:r>
          </w:p>
        </w:tc>
        <w:tc>
          <w:tcPr>
            <w:tcW w:w="602" w:type="pct"/>
            <w:gridSpan w:val="2"/>
            <w:tcMar>
              <w:top w:w="0" w:type="dxa"/>
              <w:left w:w="6" w:type="dxa"/>
              <w:bottom w:w="0" w:type="dxa"/>
              <w:right w:w="6" w:type="dxa"/>
            </w:tcMar>
            <w:hideMark/>
          </w:tcPr>
          <w:p w:rsidR="00D97741" w:rsidRDefault="00C95F6E" w:rsidP="00624881">
            <w:pPr>
              <w:pStyle w:val="table10"/>
              <w:spacing w:before="120"/>
            </w:pPr>
            <w:r>
              <w:lastRenderedPageBreak/>
              <w:t xml:space="preserve">15 рабочих дней, а в случае, если требуются </w:t>
            </w:r>
            <w:r>
              <w:lastRenderedPageBreak/>
              <w:t>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803" w:type="pct"/>
            <w:gridSpan w:val="2"/>
            <w:tcMar>
              <w:top w:w="0" w:type="dxa"/>
              <w:left w:w="6" w:type="dxa"/>
              <w:bottom w:w="0" w:type="dxa"/>
              <w:right w:w="6" w:type="dxa"/>
            </w:tcMar>
            <w:hideMark/>
          </w:tcPr>
          <w:p w:rsidR="00D97741" w:rsidRDefault="00C95F6E" w:rsidP="00624881">
            <w:pPr>
              <w:pStyle w:val="table10"/>
              <w:spacing w:before="120"/>
            </w:pPr>
            <w:r>
              <w:lastRenderedPageBreak/>
              <w:t xml:space="preserve">не менее 7 лет на мультимедийные рекламные конструкции, </w:t>
            </w:r>
            <w:r>
              <w:lastRenderedPageBreak/>
              <w:t>электронные табло</w:t>
            </w:r>
            <w:r>
              <w:br/>
            </w:r>
            <w: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 xml:space="preserve">не менее 3 лет на лайтпостеры (световые коробы) с площадью рекламного поля до 2,16 кв. метра включительно, за исключением размещаемых в подземных </w:t>
            </w:r>
            <w:r>
              <w:lastRenderedPageBreak/>
              <w:t>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38" w:type="pct"/>
            <w:tcMar>
              <w:top w:w="0" w:type="dxa"/>
              <w:left w:w="6" w:type="dxa"/>
              <w:bottom w:w="0" w:type="dxa"/>
              <w:right w:w="6" w:type="dxa"/>
            </w:tcMar>
            <w:hideMark/>
          </w:tcPr>
          <w:p w:rsidR="00C95F6E" w:rsidRDefault="00C95F6E" w:rsidP="00624881">
            <w:pPr>
              <w:pStyle w:val="table10"/>
              <w:spacing w:before="120"/>
            </w:pPr>
            <w:r>
              <w:lastRenderedPageBreak/>
              <w:t>плата за услуги</w:t>
            </w:r>
            <w:r>
              <w:br/>
            </w:r>
            <w:r>
              <w:br/>
              <w:t xml:space="preserve">бесплатно – при </w:t>
            </w:r>
            <w:r>
              <w:lastRenderedPageBreak/>
              <w:t>выдаче разрешения на размещение средства наружной рекламы:</w:t>
            </w:r>
          </w:p>
          <w:p w:rsidR="00D97741" w:rsidRDefault="00C95F6E" w:rsidP="00624881">
            <w:pPr>
              <w:pStyle w:val="table10"/>
              <w:spacing w:before="12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w:t>
            </w:r>
            <w:r>
              <w:lastRenderedPageBreak/>
              <w:t>республиканского или местного значения</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9.11.2. продление действия разрешения на размещение средства наружной рекламы</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59529D" w:rsidP="00624881">
            <w:pPr>
              <w:pStyle w:val="table10"/>
              <w:spacing w:before="120"/>
            </w:pPr>
            <w:r>
              <w:t>заявление</w:t>
            </w:r>
            <w:r>
              <w:br/>
            </w:r>
            <w:r>
              <w:br/>
              <w:t>ранее выданное разрешение на размещение средства наружной рекламы</w:t>
            </w:r>
            <w:r>
              <w:br/>
            </w:r>
            <w:r>
              <w:b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r>
              <w:br/>
            </w:r>
            <w:r>
              <w:br/>
              <w:t xml:space="preserve">письмо или иной документ о согласии собственника или уполномоченного лица на размещение средства наружной </w:t>
            </w:r>
            <w:r>
              <w:lastRenderedPageBreak/>
              <w:t>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br/>
            </w:r>
            <w:r>
              <w:br/>
              <w:t>документ, подтверждающий внесение платы</w:t>
            </w:r>
            <w:r>
              <w:rPr>
                <w:vertAlign w:val="superscript"/>
              </w:rPr>
              <w:t>15</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не </w:t>
            </w:r>
            <w:r w:rsidR="00965C35">
              <w:t>не менее 7 лет на мультимедийные рекламные конструкции, электронные табло</w:t>
            </w:r>
            <w:r w:rsidR="00965C35">
              <w:br/>
            </w:r>
            <w:r w:rsidR="00965C35">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w:t>
            </w:r>
            <w:r w:rsidR="00965C35">
              <w:lastRenderedPageBreak/>
              <w:t>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00965C35">
              <w:br/>
            </w:r>
            <w:r w:rsidR="00965C35">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00965C35">
              <w:br/>
            </w:r>
            <w:r w:rsidR="00965C35">
              <w:lastRenderedPageBreak/>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38" w:type="pct"/>
            <w:tcMar>
              <w:top w:w="0" w:type="dxa"/>
              <w:left w:w="6" w:type="dxa"/>
              <w:bottom w:w="0" w:type="dxa"/>
              <w:right w:w="6" w:type="dxa"/>
            </w:tcMar>
            <w:hideMark/>
          </w:tcPr>
          <w:p w:rsidR="00D97741" w:rsidRDefault="00D97741" w:rsidP="00624881">
            <w:pPr>
              <w:pStyle w:val="table10"/>
              <w:spacing w:before="120"/>
            </w:pPr>
            <w:r>
              <w:lastRenderedPageBreak/>
              <w:t>плата за услуги</w:t>
            </w:r>
          </w:p>
        </w:tc>
      </w:tr>
      <w:tr w:rsidR="00B724D9" w:rsidTr="00624881">
        <w:tblPrEx>
          <w:tblCellMar>
            <w:left w:w="407" w:type="dxa"/>
          </w:tblCellMar>
        </w:tblPrEx>
        <w:trPr>
          <w:trHeight w:val="240"/>
        </w:trPr>
        <w:tc>
          <w:tcPr>
            <w:tcW w:w="696" w:type="pct"/>
            <w:tcMar>
              <w:top w:w="0" w:type="dxa"/>
              <w:left w:w="6" w:type="dxa"/>
              <w:bottom w:w="0" w:type="dxa"/>
              <w:right w:w="6" w:type="dxa"/>
            </w:tcMar>
            <w:hideMark/>
          </w:tcPr>
          <w:p w:rsidR="00B724D9" w:rsidRDefault="00B724D9" w:rsidP="00624881">
            <w:pPr>
              <w:pStyle w:val="table10"/>
              <w:spacing w:before="120"/>
            </w:pPr>
            <w:r>
              <w:lastRenderedPageBreak/>
              <w:t>9.12. Переоформление разрешения на размещение средства наружной рекламы</w:t>
            </w:r>
          </w:p>
        </w:tc>
        <w:tc>
          <w:tcPr>
            <w:tcW w:w="996" w:type="pct"/>
            <w:tcMar>
              <w:top w:w="0" w:type="dxa"/>
              <w:left w:w="6" w:type="dxa"/>
              <w:bottom w:w="0" w:type="dxa"/>
              <w:right w:w="6" w:type="dxa"/>
            </w:tcMar>
            <w:hideMark/>
          </w:tcPr>
          <w:p w:rsidR="00B724D9" w:rsidRPr="00903692" w:rsidRDefault="00B724D9"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B724D9" w:rsidRDefault="00B724D9" w:rsidP="00624881">
            <w:pPr>
              <w:pStyle w:val="table10"/>
              <w:jc w:val="center"/>
            </w:pPr>
            <w:r>
              <w:t>райисполкома</w:t>
            </w:r>
          </w:p>
          <w:p w:rsidR="00B724D9" w:rsidRPr="00903692" w:rsidRDefault="00B724D9" w:rsidP="00624881">
            <w:pPr>
              <w:pStyle w:val="table10"/>
              <w:jc w:val="center"/>
              <w:rPr>
                <w:b/>
              </w:rPr>
            </w:pPr>
            <w:r w:rsidRPr="00903692">
              <w:rPr>
                <w:b/>
              </w:rPr>
              <w:t>Анженко А.Н.</w:t>
            </w:r>
          </w:p>
          <w:p w:rsidR="00B724D9" w:rsidRDefault="00B724D9"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724D9" w:rsidRDefault="00B724D9" w:rsidP="00624881">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vertAlign w:val="superscript"/>
              </w:rPr>
              <w:t>2</w:t>
            </w:r>
            <w:r>
              <w:br/>
            </w:r>
            <w:r>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br/>
            </w:r>
            <w:r>
              <w:br/>
              <w:t>документ, подтверждающий внесение платы</w:t>
            </w:r>
            <w:r>
              <w:rPr>
                <w:vertAlign w:val="superscript"/>
              </w:rPr>
              <w:t>15</w:t>
            </w:r>
          </w:p>
        </w:tc>
        <w:tc>
          <w:tcPr>
            <w:tcW w:w="602" w:type="pct"/>
            <w:gridSpan w:val="2"/>
            <w:tcMar>
              <w:top w:w="0" w:type="dxa"/>
              <w:left w:w="6" w:type="dxa"/>
              <w:bottom w:w="0" w:type="dxa"/>
              <w:right w:w="6" w:type="dxa"/>
            </w:tcMar>
            <w:hideMark/>
          </w:tcPr>
          <w:p w:rsidR="00B724D9" w:rsidRDefault="00B724D9" w:rsidP="00624881">
            <w:pPr>
              <w:pStyle w:val="table10"/>
              <w:spacing w:before="120"/>
            </w:pPr>
            <w:r>
              <w:t>5 рабочих дней</w:t>
            </w:r>
          </w:p>
        </w:tc>
        <w:tc>
          <w:tcPr>
            <w:tcW w:w="803" w:type="pct"/>
            <w:gridSpan w:val="2"/>
            <w:tcMar>
              <w:top w:w="0" w:type="dxa"/>
              <w:left w:w="6" w:type="dxa"/>
              <w:bottom w:w="0" w:type="dxa"/>
              <w:right w:w="6" w:type="dxa"/>
            </w:tcMar>
            <w:hideMark/>
          </w:tcPr>
          <w:p w:rsidR="00B724D9" w:rsidRDefault="00B724D9" w:rsidP="00624881">
            <w:pPr>
              <w:pStyle w:val="table10"/>
              <w:spacing w:before="120"/>
            </w:pPr>
            <w:r>
              <w:t>на срок, указанный в разрешении</w:t>
            </w:r>
          </w:p>
        </w:tc>
        <w:tc>
          <w:tcPr>
            <w:tcW w:w="638" w:type="pct"/>
            <w:tcMar>
              <w:top w:w="0" w:type="dxa"/>
              <w:left w:w="6" w:type="dxa"/>
              <w:bottom w:w="0" w:type="dxa"/>
              <w:right w:w="6" w:type="dxa"/>
            </w:tcMar>
            <w:hideMark/>
          </w:tcPr>
          <w:p w:rsidR="00B724D9" w:rsidRDefault="00B724D9" w:rsidP="00624881">
            <w:pPr>
              <w:pStyle w:val="table10"/>
              <w:spacing w:before="120"/>
            </w:pPr>
            <w:r>
              <w:t>плата за услуги</w:t>
            </w:r>
            <w:r>
              <w:br/>
            </w:r>
            <w:r>
              <w:br/>
              <w:t>бесплатно – при переоформлении разрешения на размещение средства наружной рекламы:</w:t>
            </w:r>
          </w:p>
          <w:p w:rsidR="00B724D9" w:rsidRDefault="00B724D9" w:rsidP="0062488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9.13. </w:t>
            </w:r>
            <w:r w:rsidR="00B724D9">
              <w:t xml:space="preserve">Выдача дубликата разрешения на размещение средства наружной </w:t>
            </w:r>
            <w:r w:rsidR="00B724D9">
              <w:lastRenderedPageBreak/>
              <w:t>рекламы</w:t>
            </w:r>
          </w:p>
        </w:tc>
        <w:tc>
          <w:tcPr>
            <w:tcW w:w="996" w:type="pct"/>
            <w:tcMar>
              <w:top w:w="0" w:type="dxa"/>
              <w:left w:w="6" w:type="dxa"/>
              <w:bottom w:w="0" w:type="dxa"/>
              <w:right w:w="6" w:type="dxa"/>
            </w:tcMar>
            <w:hideMark/>
          </w:tcPr>
          <w:p w:rsidR="003F7265" w:rsidRPr="00903692" w:rsidRDefault="003F7265" w:rsidP="003F7265">
            <w:pPr>
              <w:pStyle w:val="table10"/>
              <w:jc w:val="center"/>
            </w:pPr>
            <w:r>
              <w:lastRenderedPageBreak/>
              <w:t xml:space="preserve">Ведущий экономист </w:t>
            </w:r>
            <w:r w:rsidRPr="00903692">
              <w:t xml:space="preserve">отдела </w:t>
            </w:r>
            <w:r>
              <w:t>экономики</w:t>
            </w:r>
          </w:p>
          <w:p w:rsidR="003F7265" w:rsidRDefault="003F7265" w:rsidP="003F7265">
            <w:pPr>
              <w:pStyle w:val="table10"/>
              <w:jc w:val="center"/>
            </w:pPr>
            <w:r>
              <w:t>райисполкома</w:t>
            </w:r>
          </w:p>
          <w:p w:rsidR="003F7265" w:rsidRDefault="003F7265" w:rsidP="003F7265">
            <w:pPr>
              <w:pStyle w:val="table10"/>
              <w:jc w:val="center"/>
            </w:pPr>
            <w:r>
              <w:rPr>
                <w:b/>
              </w:rPr>
              <w:t>Трубиленко Л.М</w:t>
            </w:r>
          </w:p>
          <w:p w:rsidR="00D97741" w:rsidRDefault="003F7265" w:rsidP="003F7265">
            <w:pPr>
              <w:pStyle w:val="table10"/>
              <w:spacing w:before="120"/>
              <w:jc w:val="center"/>
            </w:pPr>
            <w:r>
              <w:lastRenderedPageBreak/>
              <w:t xml:space="preserve"> (прием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B724D9" w:rsidP="00624881">
            <w:pPr>
              <w:pStyle w:val="table10"/>
              <w:spacing w:before="120"/>
            </w:pPr>
            <w:r>
              <w:lastRenderedPageBreak/>
              <w:t>заявление (в произвольной форме с указанием причины получения дубликата)</w:t>
            </w:r>
            <w:r>
              <w:br/>
            </w:r>
            <w:r>
              <w:br/>
            </w:r>
            <w:r>
              <w:lastRenderedPageBreak/>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602" w:type="pct"/>
            <w:gridSpan w:val="2"/>
            <w:tcMar>
              <w:top w:w="0" w:type="dxa"/>
              <w:left w:w="6" w:type="dxa"/>
              <w:bottom w:w="0" w:type="dxa"/>
              <w:right w:w="6" w:type="dxa"/>
            </w:tcMar>
            <w:hideMark/>
          </w:tcPr>
          <w:p w:rsidR="00D97741" w:rsidRDefault="00B724D9" w:rsidP="00624881">
            <w:pPr>
              <w:pStyle w:val="table10"/>
              <w:spacing w:before="120"/>
            </w:pPr>
            <w:r>
              <w:lastRenderedPageBreak/>
              <w:t>10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на </w:t>
            </w:r>
            <w:r w:rsidR="00624881">
              <w:t>срок действия разрешения</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0A72D8" w:rsidTr="00624881">
        <w:tblPrEx>
          <w:tblCellMar>
            <w:left w:w="407" w:type="dxa"/>
          </w:tblCellMar>
        </w:tblPrEx>
        <w:trPr>
          <w:trHeight w:val="240"/>
        </w:trPr>
        <w:tc>
          <w:tcPr>
            <w:tcW w:w="696" w:type="pct"/>
            <w:tcMar>
              <w:top w:w="0" w:type="dxa"/>
              <w:left w:w="6" w:type="dxa"/>
              <w:bottom w:w="0" w:type="dxa"/>
              <w:right w:w="6" w:type="dxa"/>
            </w:tcMar>
          </w:tcPr>
          <w:p w:rsidR="000A72D8" w:rsidRPr="000A72D8" w:rsidRDefault="000A72D8" w:rsidP="00624881">
            <w:pPr>
              <w:pStyle w:val="table10"/>
              <w:spacing w:before="120"/>
            </w:pPr>
            <w:r w:rsidRPr="000A72D8">
              <w:lastRenderedPageBreak/>
              <w:t>9.14. Согласо</w:t>
            </w:r>
            <w:r w:rsidRPr="000A72D8">
              <w:softHyphen/>
              <w:t>вание содержания наружной рекламы, рекламы на транспортном средстве</w:t>
            </w:r>
          </w:p>
        </w:tc>
        <w:tc>
          <w:tcPr>
            <w:tcW w:w="996" w:type="pct"/>
            <w:tcMar>
              <w:top w:w="0" w:type="dxa"/>
              <w:left w:w="6" w:type="dxa"/>
              <w:bottom w:w="0" w:type="dxa"/>
              <w:right w:w="6" w:type="dxa"/>
            </w:tcMar>
          </w:tcPr>
          <w:p w:rsidR="000A72D8" w:rsidRPr="00903692" w:rsidRDefault="003F7265" w:rsidP="000A72D8">
            <w:pPr>
              <w:pStyle w:val="table10"/>
              <w:jc w:val="center"/>
            </w:pPr>
            <w:r>
              <w:t>Ведущий экономист</w:t>
            </w:r>
            <w:r w:rsidR="000A72D8">
              <w:t xml:space="preserve"> </w:t>
            </w:r>
            <w:r w:rsidR="000A72D8" w:rsidRPr="00903692">
              <w:t xml:space="preserve">отдела </w:t>
            </w:r>
            <w:r w:rsidR="000A72D8">
              <w:t>экономики</w:t>
            </w:r>
          </w:p>
          <w:p w:rsidR="000A72D8" w:rsidRDefault="000A72D8" w:rsidP="000A72D8">
            <w:pPr>
              <w:pStyle w:val="table10"/>
              <w:jc w:val="center"/>
            </w:pPr>
            <w:r>
              <w:t>райисполкома</w:t>
            </w:r>
          </w:p>
          <w:p w:rsidR="000A72D8" w:rsidRDefault="003F7265" w:rsidP="000A72D8">
            <w:pPr>
              <w:pStyle w:val="table10"/>
              <w:jc w:val="center"/>
            </w:pPr>
            <w:r>
              <w:rPr>
                <w:b/>
              </w:rPr>
              <w:t>Трубиленко Л.М</w:t>
            </w:r>
          </w:p>
          <w:p w:rsidR="000A72D8" w:rsidRPr="000A72D8" w:rsidRDefault="000A72D8" w:rsidP="000A72D8">
            <w:pPr>
              <w:pStyle w:val="table10"/>
              <w:jc w:val="center"/>
            </w:pPr>
            <w:r>
              <w:t xml:space="preserve"> (прием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0A72D8" w:rsidRPr="000A72D8" w:rsidRDefault="000A72D8" w:rsidP="000A72D8">
            <w:pPr>
              <w:autoSpaceDN w:val="0"/>
              <w:adjustRightInd w:val="0"/>
              <w:spacing w:line="240" w:lineRule="exact"/>
              <w:jc w:val="both"/>
              <w:rPr>
                <w:rFonts w:ascii="Times New Roman" w:hAnsi="Times New Roman" w:cs="Times New Roman"/>
                <w:sz w:val="20"/>
                <w:szCs w:val="20"/>
              </w:rPr>
            </w:pPr>
            <w:r w:rsidRPr="000A72D8">
              <w:rPr>
                <w:rFonts w:ascii="Times New Roman" w:hAnsi="Times New Roman" w:cs="Times New Roman"/>
                <w:sz w:val="20"/>
                <w:szCs w:val="20"/>
              </w:rPr>
              <w:t>заявление по установленной форме</w:t>
            </w:r>
          </w:p>
          <w:p w:rsidR="000A72D8" w:rsidRPr="000A72D8" w:rsidRDefault="000A72D8" w:rsidP="000A72D8">
            <w:pPr>
              <w:autoSpaceDN w:val="0"/>
              <w:adjustRightInd w:val="0"/>
              <w:spacing w:line="240" w:lineRule="exact"/>
              <w:jc w:val="both"/>
              <w:rPr>
                <w:rFonts w:ascii="Times New Roman" w:hAnsi="Times New Roman" w:cs="Times New Roman"/>
                <w:sz w:val="20"/>
                <w:szCs w:val="20"/>
              </w:rPr>
            </w:pPr>
            <w:r w:rsidRPr="000A72D8">
              <w:rPr>
                <w:rFonts w:ascii="Times New Roman" w:hAnsi="Times New Roman" w:cs="Times New Roman"/>
                <w:sz w:val="20"/>
                <w:szCs w:val="20"/>
              </w:rP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p>
          <w:p w:rsidR="000A72D8" w:rsidRPr="000A72D8" w:rsidRDefault="000A72D8" w:rsidP="000A72D8">
            <w:pPr>
              <w:autoSpaceDN w:val="0"/>
              <w:adjustRightInd w:val="0"/>
              <w:spacing w:line="240" w:lineRule="exact"/>
              <w:jc w:val="both"/>
              <w:rPr>
                <w:rFonts w:ascii="Times New Roman" w:hAnsi="Times New Roman" w:cs="Times New Roman"/>
                <w:sz w:val="20"/>
                <w:szCs w:val="20"/>
              </w:rPr>
            </w:pPr>
          </w:p>
          <w:p w:rsidR="000A72D8" w:rsidRPr="000A72D8" w:rsidRDefault="000A72D8" w:rsidP="000A72D8">
            <w:pPr>
              <w:pStyle w:val="table10"/>
              <w:spacing w:before="120"/>
            </w:pPr>
            <w:r w:rsidRPr="000A72D8">
              <w:t>фотография транспортного средства с обо</w:t>
            </w:r>
            <w:r w:rsidRPr="000A72D8">
              <w:softHyphen/>
              <w:t>значением места размещения рекламы – для согласования содержания рекламы на транспортном средстве</w:t>
            </w:r>
          </w:p>
        </w:tc>
        <w:tc>
          <w:tcPr>
            <w:tcW w:w="602" w:type="pct"/>
            <w:gridSpan w:val="2"/>
            <w:tcMar>
              <w:top w:w="0" w:type="dxa"/>
              <w:left w:w="6" w:type="dxa"/>
              <w:bottom w:w="0" w:type="dxa"/>
              <w:right w:w="6" w:type="dxa"/>
            </w:tcMar>
          </w:tcPr>
          <w:p w:rsidR="000A72D8" w:rsidRPr="000A72D8" w:rsidRDefault="000A72D8" w:rsidP="00624881">
            <w:pPr>
              <w:pStyle w:val="table10"/>
              <w:spacing w:before="120"/>
            </w:pPr>
            <w:r w:rsidRPr="000A72D8">
              <w:rPr>
                <w:spacing w:val="-4"/>
              </w:rPr>
              <w:t>5 рабочих дней,</w:t>
            </w:r>
            <w:r w:rsidRPr="000A72D8">
              <w:t xml:space="preserve"> а при необходимости запро</w:t>
            </w:r>
            <w:r w:rsidRPr="000A72D8">
              <w:softHyphen/>
              <w:t>са документов и (или) сведений от других государственных органов – 15 рабочих дней</w:t>
            </w:r>
          </w:p>
        </w:tc>
        <w:tc>
          <w:tcPr>
            <w:tcW w:w="803" w:type="pct"/>
            <w:gridSpan w:val="2"/>
            <w:tcMar>
              <w:top w:w="0" w:type="dxa"/>
              <w:left w:w="6" w:type="dxa"/>
              <w:bottom w:w="0" w:type="dxa"/>
              <w:right w:w="6" w:type="dxa"/>
            </w:tcMar>
          </w:tcPr>
          <w:p w:rsidR="000A72D8" w:rsidRPr="000A72D8" w:rsidRDefault="000A72D8" w:rsidP="00624881">
            <w:pPr>
              <w:pStyle w:val="table10"/>
              <w:spacing w:before="120"/>
            </w:pPr>
            <w:r w:rsidRPr="000A72D8">
              <w:t>бессрочно</w:t>
            </w:r>
          </w:p>
        </w:tc>
        <w:tc>
          <w:tcPr>
            <w:tcW w:w="638" w:type="pct"/>
            <w:tcMar>
              <w:top w:w="0" w:type="dxa"/>
              <w:left w:w="6" w:type="dxa"/>
              <w:bottom w:w="0" w:type="dxa"/>
              <w:right w:w="6" w:type="dxa"/>
            </w:tcMar>
          </w:tcPr>
          <w:p w:rsidR="000A72D8" w:rsidRDefault="000A72D8"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line="180" w:lineRule="exact"/>
              <w:jc w:val="center"/>
              <w:rPr>
                <w:b/>
              </w:rPr>
            </w:pPr>
            <w:r>
              <w:rPr>
                <w:b/>
              </w:rPr>
              <w:t xml:space="preserve">      Кокотов Д.В.</w:t>
            </w:r>
          </w:p>
          <w:p w:rsidR="007257AF" w:rsidRDefault="007257AF" w:rsidP="00624881">
            <w:pPr>
              <w:pStyle w:val="table10"/>
              <w:spacing w:line="180" w:lineRule="exact"/>
              <w:jc w:val="center"/>
              <w:rPr>
                <w:b/>
              </w:rPr>
            </w:pPr>
          </w:p>
          <w:p w:rsidR="00D97741" w:rsidRPr="00385D04"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t>5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плата за услуги</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9.21. Согласование проведения ярмарки</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w:t>
            </w:r>
            <w:r>
              <w:t>экономики</w:t>
            </w:r>
          </w:p>
          <w:p w:rsidR="00D97741" w:rsidRDefault="00D97741" w:rsidP="00624881">
            <w:pPr>
              <w:pStyle w:val="table10"/>
              <w:jc w:val="center"/>
            </w:pPr>
            <w:r>
              <w:t>райисполкома</w:t>
            </w:r>
          </w:p>
          <w:p w:rsidR="00D97741" w:rsidRDefault="00D97741" w:rsidP="00624881">
            <w:pPr>
              <w:pStyle w:val="table10"/>
              <w:jc w:val="center"/>
              <w:rPr>
                <w:b/>
              </w:rPr>
            </w:pPr>
            <w:r>
              <w:rPr>
                <w:b/>
              </w:rPr>
              <w:t xml:space="preserve">    Великанова Т.А.</w:t>
            </w:r>
          </w:p>
          <w:p w:rsidR="007257AF" w:rsidRDefault="007257AF" w:rsidP="00624881">
            <w:pPr>
              <w:pStyle w:val="table10"/>
              <w:jc w:val="cente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на время проведения ярмарки</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9.22. Включение сведений в реестр бытовых услуг с </w:t>
            </w:r>
            <w:r>
              <w:lastRenderedPageBreak/>
              <w:t>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996" w:type="pct"/>
            <w:tcMar>
              <w:top w:w="0" w:type="dxa"/>
              <w:left w:w="6" w:type="dxa"/>
              <w:bottom w:w="0" w:type="dxa"/>
              <w:right w:w="6" w:type="dxa"/>
            </w:tcMar>
            <w:hideMark/>
          </w:tcPr>
          <w:p w:rsidR="007B24D8" w:rsidRPr="00903692" w:rsidRDefault="007B24D8" w:rsidP="00624881">
            <w:pPr>
              <w:pStyle w:val="table10"/>
              <w:jc w:val="center"/>
            </w:pPr>
            <w:r>
              <w:lastRenderedPageBreak/>
              <w:t xml:space="preserve">Главный специалист </w:t>
            </w:r>
            <w:r w:rsidRPr="00903692">
              <w:t xml:space="preserve">отдела </w:t>
            </w:r>
            <w:r>
              <w:t>экономики</w:t>
            </w:r>
          </w:p>
          <w:p w:rsidR="007B24D8" w:rsidRDefault="007B24D8" w:rsidP="00624881">
            <w:pPr>
              <w:pStyle w:val="table10"/>
              <w:jc w:val="center"/>
            </w:pPr>
            <w:r>
              <w:t>райисполкома</w:t>
            </w:r>
          </w:p>
          <w:p w:rsidR="007B24D8" w:rsidRDefault="007B24D8" w:rsidP="00624881">
            <w:pPr>
              <w:pStyle w:val="table10"/>
              <w:jc w:val="center"/>
              <w:rPr>
                <w:b/>
              </w:rPr>
            </w:pPr>
            <w:r>
              <w:rPr>
                <w:b/>
              </w:rPr>
              <w:t xml:space="preserve">    Великанова Т.А.</w:t>
            </w:r>
          </w:p>
          <w:p w:rsidR="00D97741" w:rsidRPr="00903692" w:rsidRDefault="007257AF" w:rsidP="00624881">
            <w:pPr>
              <w:pStyle w:val="table10"/>
              <w:spacing w:before="120"/>
              <w:jc w:val="center"/>
              <w:rPr>
                <w:b/>
              </w:rPr>
            </w:pPr>
            <w:r>
              <w:lastRenderedPageBreak/>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 о включении сведений в реестр бытовых услуг</w:t>
            </w:r>
            <w:r>
              <w:br/>
            </w:r>
            <w:r>
              <w:br/>
            </w:r>
            <w:r>
              <w:lastRenderedPageBreak/>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8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996" w:type="pct"/>
            <w:tcMar>
              <w:top w:w="0" w:type="dxa"/>
              <w:left w:w="6" w:type="dxa"/>
              <w:bottom w:w="0" w:type="dxa"/>
              <w:right w:w="6" w:type="dxa"/>
            </w:tcMar>
            <w:hideMark/>
          </w:tcPr>
          <w:p w:rsidR="007B24D8" w:rsidRPr="00903692" w:rsidRDefault="007B24D8" w:rsidP="00624881">
            <w:pPr>
              <w:pStyle w:val="table10"/>
              <w:jc w:val="center"/>
            </w:pPr>
            <w:r>
              <w:t xml:space="preserve">Главный специалист </w:t>
            </w:r>
            <w:r w:rsidRPr="00903692">
              <w:t xml:space="preserve">отдела </w:t>
            </w:r>
            <w:r>
              <w:t>экономики</w:t>
            </w:r>
          </w:p>
          <w:p w:rsidR="007B24D8" w:rsidRDefault="007B24D8" w:rsidP="00624881">
            <w:pPr>
              <w:pStyle w:val="table10"/>
              <w:jc w:val="center"/>
            </w:pPr>
            <w:r>
              <w:t>райисполкома</w:t>
            </w:r>
          </w:p>
          <w:p w:rsidR="007B24D8" w:rsidRDefault="007B24D8" w:rsidP="00624881">
            <w:pPr>
              <w:pStyle w:val="table10"/>
              <w:jc w:val="center"/>
            </w:pPr>
            <w:r>
              <w:rPr>
                <w:b/>
              </w:rPr>
              <w:t xml:space="preserve">    Великанова Т.А.</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бессрочно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57"/>
        </w:trPr>
        <w:tc>
          <w:tcPr>
            <w:tcW w:w="5000" w:type="pct"/>
            <w:gridSpan w:val="9"/>
            <w:tcMar>
              <w:top w:w="0" w:type="dxa"/>
              <w:left w:w="6" w:type="dxa"/>
              <w:bottom w:w="0" w:type="dxa"/>
              <w:right w:w="6" w:type="dxa"/>
            </w:tcMar>
            <w:hideMark/>
          </w:tcPr>
          <w:p w:rsidR="00D97741" w:rsidRPr="006B528B" w:rsidRDefault="00D97741" w:rsidP="00624881">
            <w:pPr>
              <w:pStyle w:val="table10"/>
              <w:spacing w:before="120" w:line="57" w:lineRule="atLeast"/>
              <w:jc w:val="center"/>
              <w:rPr>
                <w:b/>
              </w:rPr>
            </w:pPr>
            <w:r w:rsidRPr="006B528B">
              <w:rPr>
                <w:b/>
              </w:rPr>
              <w:t>ГЛАВА 11</w:t>
            </w:r>
            <w:r w:rsidRPr="006B528B">
              <w:rPr>
                <w:b/>
              </w:rPr>
              <w:br/>
              <w:t>ОБРАЗОВАНИЕ И МОЛОДЕЖНАЯ ПОЛИТИКА</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11.6. Согласование решения о формировании студенческого отряда</w:t>
            </w:r>
          </w:p>
        </w:tc>
        <w:tc>
          <w:tcPr>
            <w:tcW w:w="996" w:type="pct"/>
            <w:tcMar>
              <w:top w:w="0" w:type="dxa"/>
              <w:left w:w="6" w:type="dxa"/>
              <w:bottom w:w="0" w:type="dxa"/>
              <w:right w:w="6" w:type="dxa"/>
            </w:tcMar>
            <w:hideMark/>
          </w:tcPr>
          <w:p w:rsidR="00BD49EA" w:rsidRPr="007B24D8" w:rsidRDefault="00BD49EA" w:rsidP="00624881">
            <w:pPr>
              <w:pStyle w:val="table10"/>
              <w:spacing w:before="120" w:line="57" w:lineRule="atLeast"/>
              <w:jc w:val="center"/>
              <w:rPr>
                <w:b/>
              </w:rPr>
            </w:pPr>
            <w:r w:rsidRPr="007B24D8">
              <w:rPr>
                <w:b/>
              </w:rPr>
              <w:t>Отдел идеологической работы, культуры и по делам молодежи райисполкома</w:t>
            </w:r>
          </w:p>
          <w:p w:rsidR="00BD49EA" w:rsidRPr="007B24D8" w:rsidRDefault="00D600E6"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 xml:space="preserve">характеристики на руководителя студенческого отряда и заместителя руководителя студенческого отряда, </w:t>
            </w:r>
            <w:r>
              <w:lastRenderedPageBreak/>
              <w:t>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02" w:type="pct"/>
            <w:gridSpan w:val="2"/>
            <w:tcMar>
              <w:top w:w="0" w:type="dxa"/>
              <w:left w:w="6" w:type="dxa"/>
              <w:bottom w:w="0" w:type="dxa"/>
              <w:right w:w="6" w:type="dxa"/>
            </w:tcMar>
            <w:hideMark/>
          </w:tcPr>
          <w:p w:rsidR="00BD49EA" w:rsidRDefault="00BD49EA" w:rsidP="00624881">
            <w:pPr>
              <w:pStyle w:val="table10"/>
              <w:spacing w:before="120"/>
            </w:pPr>
            <w:r>
              <w:lastRenderedPageBreak/>
              <w:t>5 дней</w:t>
            </w:r>
          </w:p>
        </w:tc>
        <w:tc>
          <w:tcPr>
            <w:tcW w:w="803" w:type="pct"/>
            <w:gridSpan w:val="2"/>
            <w:tcMar>
              <w:top w:w="0" w:type="dxa"/>
              <w:left w:w="6" w:type="dxa"/>
              <w:bottom w:w="0" w:type="dxa"/>
              <w:right w:w="6" w:type="dxa"/>
            </w:tcMar>
            <w:hideMark/>
          </w:tcPr>
          <w:p w:rsidR="00BD49EA" w:rsidRPr="009D3BFF" w:rsidRDefault="00BD49EA" w:rsidP="00624881">
            <w:pPr>
              <w:pStyle w:val="table10"/>
              <w:spacing w:before="120"/>
            </w:pPr>
            <w:r w:rsidRPr="009D3BFF">
              <w:t>в течение срока деятельности студенческого отряда</w:t>
            </w:r>
          </w:p>
        </w:tc>
        <w:tc>
          <w:tcPr>
            <w:tcW w:w="638" w:type="pct"/>
            <w:tcMar>
              <w:top w:w="0" w:type="dxa"/>
              <w:left w:w="6" w:type="dxa"/>
              <w:bottom w:w="0" w:type="dxa"/>
              <w:right w:w="6" w:type="dxa"/>
            </w:tcMar>
            <w:hideMark/>
          </w:tcPr>
          <w:p w:rsidR="00BD49EA" w:rsidRDefault="00BD49EA" w:rsidP="00624881">
            <w:pPr>
              <w:pStyle w:val="table10"/>
              <w:spacing w:before="120"/>
            </w:pPr>
            <w:r>
              <w:t>бесплатно</w:t>
            </w:r>
          </w:p>
        </w:tc>
      </w:tr>
      <w:tr w:rsidR="00BD49EA" w:rsidTr="00624881">
        <w:tblPrEx>
          <w:tblCellMar>
            <w:left w:w="407" w:type="dxa"/>
          </w:tblCellMar>
        </w:tblPrEx>
        <w:trPr>
          <w:trHeight w:val="57"/>
        </w:trPr>
        <w:tc>
          <w:tcPr>
            <w:tcW w:w="696" w:type="pct"/>
            <w:tcMar>
              <w:top w:w="0" w:type="dxa"/>
              <w:left w:w="6" w:type="dxa"/>
              <w:bottom w:w="0" w:type="dxa"/>
              <w:right w:w="6" w:type="dxa"/>
            </w:tcMar>
          </w:tcPr>
          <w:p w:rsidR="00BD49EA" w:rsidRDefault="00BD49EA" w:rsidP="00624881">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996" w:type="pct"/>
            <w:tcMar>
              <w:top w:w="0" w:type="dxa"/>
              <w:left w:w="6" w:type="dxa"/>
              <w:bottom w:w="0" w:type="dxa"/>
              <w:right w:w="6" w:type="dxa"/>
            </w:tcMar>
          </w:tcPr>
          <w:p w:rsidR="00BD49EA" w:rsidRPr="007B24D8" w:rsidRDefault="00BD49EA" w:rsidP="00624881">
            <w:pPr>
              <w:pStyle w:val="table10"/>
              <w:spacing w:before="120" w:line="57" w:lineRule="atLeast"/>
              <w:jc w:val="center"/>
              <w:rPr>
                <w:b/>
              </w:rPr>
            </w:pPr>
            <w:r w:rsidRPr="007B24D8">
              <w:rPr>
                <w:b/>
              </w:rPr>
              <w:t>Отдел идеологической работы, культуры и по делам молодежи райисполкома</w:t>
            </w:r>
          </w:p>
          <w:p w:rsidR="00BD49EA" w:rsidRPr="007B24D8" w:rsidRDefault="00BD49EA" w:rsidP="00624881">
            <w:pPr>
              <w:pStyle w:val="table10"/>
              <w:spacing w:before="120" w:line="57" w:lineRule="atLeast"/>
              <w:jc w:val="center"/>
              <w:rPr>
                <w:b/>
              </w:rPr>
            </w:pPr>
            <w:r>
              <w:t xml:space="preserve"> (прием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BD49EA" w:rsidRDefault="00BD49EA" w:rsidP="00624881">
            <w:pPr>
              <w:pStyle w:val="table10"/>
              <w:spacing w:before="120" w:line="57" w:lineRule="atLeast"/>
            </w:pPr>
            <w:r>
              <w:t>заявление</w:t>
            </w:r>
            <w:r>
              <w:br/>
            </w:r>
            <w:r>
              <w:br/>
              <w:t>свидетельство о государственной регистрации</w:t>
            </w:r>
            <w:r>
              <w:br/>
            </w:r>
            <w: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602" w:type="pct"/>
            <w:gridSpan w:val="2"/>
            <w:tcMar>
              <w:top w:w="0" w:type="dxa"/>
              <w:left w:w="6" w:type="dxa"/>
              <w:bottom w:w="0" w:type="dxa"/>
              <w:right w:w="6" w:type="dxa"/>
            </w:tcMar>
          </w:tcPr>
          <w:p w:rsidR="00BD49EA" w:rsidRDefault="00BD49EA" w:rsidP="00624881">
            <w:pPr>
              <w:pStyle w:val="table10"/>
              <w:spacing w:before="120" w:line="57" w:lineRule="atLeast"/>
            </w:pPr>
            <w:r>
              <w:t>1 месяц</w:t>
            </w:r>
          </w:p>
        </w:tc>
        <w:tc>
          <w:tcPr>
            <w:tcW w:w="803" w:type="pct"/>
            <w:gridSpan w:val="2"/>
            <w:tcMar>
              <w:top w:w="0" w:type="dxa"/>
              <w:left w:w="6" w:type="dxa"/>
              <w:bottom w:w="0" w:type="dxa"/>
              <w:right w:w="6" w:type="dxa"/>
            </w:tcMar>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tcPr>
          <w:p w:rsidR="00BD49EA" w:rsidRDefault="00BD49EA" w:rsidP="00624881">
            <w:pPr>
              <w:pStyle w:val="table10"/>
              <w:spacing w:before="120" w:line="57" w:lineRule="atLeast"/>
            </w:pPr>
            <w:r>
              <w:t>бесплатно</w:t>
            </w:r>
          </w:p>
        </w:tc>
      </w:tr>
      <w:tr w:rsidR="00BD49EA" w:rsidTr="00624881">
        <w:tblPrEx>
          <w:tblCellMar>
            <w:left w:w="407" w:type="dxa"/>
          </w:tblCellMar>
        </w:tblPrEx>
        <w:trPr>
          <w:trHeight w:val="57"/>
        </w:trPr>
        <w:tc>
          <w:tcPr>
            <w:tcW w:w="5000" w:type="pct"/>
            <w:gridSpan w:val="9"/>
            <w:tcMar>
              <w:top w:w="0" w:type="dxa"/>
              <w:left w:w="6" w:type="dxa"/>
              <w:bottom w:w="0" w:type="dxa"/>
              <w:right w:w="6" w:type="dxa"/>
            </w:tcMar>
            <w:hideMark/>
          </w:tcPr>
          <w:p w:rsidR="00BD49EA" w:rsidRPr="006B528B" w:rsidRDefault="00BD49EA" w:rsidP="00624881">
            <w:pPr>
              <w:pStyle w:val="table10"/>
              <w:spacing w:before="120" w:line="57" w:lineRule="atLeast"/>
              <w:jc w:val="center"/>
              <w:rPr>
                <w:b/>
              </w:rPr>
            </w:pPr>
            <w:r w:rsidRPr="006B528B">
              <w:rPr>
                <w:b/>
              </w:rPr>
              <w:t>ГЛАВА 12</w:t>
            </w:r>
            <w:r w:rsidRPr="006B528B">
              <w:rPr>
                <w:b/>
              </w:rPr>
              <w:br/>
              <w:t>ФИЗИЧЕСКАЯ КУЛЬТУРА И СПОРТ, ТУРИЗМ, КУЛЬТУРА</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996" w:type="pct"/>
            <w:tcMar>
              <w:top w:w="0" w:type="dxa"/>
              <w:left w:w="6" w:type="dxa"/>
              <w:bottom w:w="0" w:type="dxa"/>
              <w:right w:w="6" w:type="dxa"/>
            </w:tcMar>
            <w:hideMark/>
          </w:tcPr>
          <w:p w:rsidR="00BD49EA" w:rsidRPr="007B24D8" w:rsidRDefault="00BD49EA" w:rsidP="00624881">
            <w:pPr>
              <w:pStyle w:val="table10"/>
              <w:spacing w:before="120" w:line="57" w:lineRule="atLeast"/>
              <w:jc w:val="center"/>
              <w:rPr>
                <w:b/>
              </w:rPr>
            </w:pPr>
            <w:r w:rsidRPr="007B24D8">
              <w:rPr>
                <w:b/>
              </w:rPr>
              <w:t>Отдел по образованию, спорту и туризму райисполкома</w:t>
            </w:r>
          </w:p>
          <w:p w:rsidR="00BD49EA" w:rsidRPr="008A7131" w:rsidRDefault="00423A96"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5 рабочих дней</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 xml:space="preserve">12.9. Выдача разрешения на эксплуатацию кинозала, иного специально оборудованного помещения (места), оснащенного кино-оборудованием, и </w:t>
            </w:r>
            <w:r>
              <w:lastRenderedPageBreak/>
              <w:t>такого оборудования</w:t>
            </w:r>
          </w:p>
          <w:p w:rsidR="00F72662" w:rsidRDefault="00F72662" w:rsidP="00624881">
            <w:pPr>
              <w:pStyle w:val="table10"/>
              <w:spacing w:before="120" w:line="57" w:lineRule="atLeast"/>
            </w:pPr>
          </w:p>
        </w:tc>
        <w:tc>
          <w:tcPr>
            <w:tcW w:w="996" w:type="pct"/>
            <w:tcMar>
              <w:top w:w="0" w:type="dxa"/>
              <w:left w:w="6" w:type="dxa"/>
              <w:bottom w:w="0" w:type="dxa"/>
              <w:right w:w="6" w:type="dxa"/>
            </w:tcMar>
            <w:hideMark/>
          </w:tcPr>
          <w:p w:rsidR="00BD49EA" w:rsidRPr="00903692" w:rsidRDefault="00BD49EA" w:rsidP="00624881">
            <w:pPr>
              <w:pStyle w:val="table10"/>
              <w:jc w:val="center"/>
            </w:pPr>
            <w:r>
              <w:lastRenderedPageBreak/>
              <w:t xml:space="preserve">Главный специалист </w:t>
            </w:r>
            <w:r w:rsidRPr="00903692">
              <w:t xml:space="preserve">отдела архитектуры, строительства и </w:t>
            </w:r>
            <w:r>
              <w:t>жилищно-коммунального хозяйства</w:t>
            </w:r>
          </w:p>
          <w:p w:rsidR="00BD49EA" w:rsidRDefault="00BD49EA" w:rsidP="00624881">
            <w:pPr>
              <w:pStyle w:val="table10"/>
              <w:jc w:val="center"/>
            </w:pPr>
            <w:r>
              <w:t>райисполкома</w:t>
            </w:r>
          </w:p>
          <w:p w:rsidR="00BD49EA" w:rsidRDefault="00BD49EA" w:rsidP="00624881">
            <w:pPr>
              <w:pStyle w:val="table10"/>
              <w:spacing w:line="180" w:lineRule="exact"/>
              <w:jc w:val="center"/>
              <w:rPr>
                <w:b/>
              </w:rPr>
            </w:pPr>
            <w:r>
              <w:rPr>
                <w:b/>
              </w:rPr>
              <w:t xml:space="preserve">      Кокотов Д.В.</w:t>
            </w:r>
          </w:p>
          <w:p w:rsidR="00423A96" w:rsidRDefault="00423A96" w:rsidP="00624881">
            <w:pPr>
              <w:pStyle w:val="table10"/>
              <w:spacing w:line="180" w:lineRule="exact"/>
              <w:jc w:val="center"/>
              <w:rPr>
                <w:b/>
              </w:rPr>
            </w:pPr>
          </w:p>
          <w:p w:rsidR="00BD49EA" w:rsidRDefault="00423A96"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15 календарных дней</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на 5 лет</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F72662" w:rsidTr="00F72662">
        <w:tblPrEx>
          <w:tblCellMar>
            <w:left w:w="407" w:type="dxa"/>
          </w:tblCellMar>
        </w:tblPrEx>
        <w:trPr>
          <w:trHeight w:val="57"/>
        </w:trPr>
        <w:tc>
          <w:tcPr>
            <w:tcW w:w="5000" w:type="pct"/>
            <w:gridSpan w:val="9"/>
            <w:tcMar>
              <w:top w:w="0" w:type="dxa"/>
              <w:left w:w="6" w:type="dxa"/>
              <w:bottom w:w="0" w:type="dxa"/>
              <w:right w:w="6" w:type="dxa"/>
            </w:tcMar>
          </w:tcPr>
          <w:p w:rsidR="00F72662" w:rsidRPr="00F72662" w:rsidRDefault="00F72662" w:rsidP="001D3669">
            <w:pPr>
              <w:pStyle w:val="table10"/>
              <w:jc w:val="center"/>
              <w:rPr>
                <w:b/>
              </w:rPr>
            </w:pPr>
            <w:r w:rsidRPr="00F72662">
              <w:rPr>
                <w:b/>
              </w:rPr>
              <w:lastRenderedPageBreak/>
              <w:t>ГЛАВА 13</w:t>
            </w:r>
          </w:p>
          <w:p w:rsidR="00F72662" w:rsidRDefault="00F72662" w:rsidP="001D3669">
            <w:pPr>
              <w:pStyle w:val="table10"/>
              <w:jc w:val="center"/>
            </w:pPr>
            <w:r w:rsidRPr="00F72662">
              <w:rPr>
                <w:b/>
              </w:rPr>
              <w:t>ЮСТИЦИЯ</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996" w:type="pct"/>
            <w:tcMar>
              <w:top w:w="0" w:type="dxa"/>
              <w:left w:w="6" w:type="dxa"/>
              <w:bottom w:w="0" w:type="dxa"/>
              <w:right w:w="6" w:type="dxa"/>
            </w:tcMar>
            <w:hideMark/>
          </w:tcPr>
          <w:p w:rsidR="00BD49EA" w:rsidRPr="00C20132" w:rsidRDefault="00BD49EA" w:rsidP="003F7265">
            <w:pPr>
              <w:pStyle w:val="table10"/>
              <w:jc w:val="center"/>
            </w:pPr>
            <w:r w:rsidRPr="00C20132">
              <w:t>Главный специалист отдела экономики</w:t>
            </w:r>
          </w:p>
          <w:p w:rsidR="00BD49EA" w:rsidRPr="00C20132" w:rsidRDefault="00BD49EA" w:rsidP="003F7265">
            <w:pPr>
              <w:pStyle w:val="table10"/>
              <w:jc w:val="center"/>
            </w:pPr>
            <w:r w:rsidRPr="00C20132">
              <w:t>райисполкома</w:t>
            </w:r>
          </w:p>
          <w:p w:rsidR="00BD49EA" w:rsidRDefault="00BD49EA" w:rsidP="003F7265">
            <w:pPr>
              <w:pStyle w:val="table10"/>
              <w:spacing w:line="57" w:lineRule="atLeast"/>
              <w:jc w:val="center"/>
              <w:rPr>
                <w:b/>
              </w:rPr>
            </w:pPr>
            <w:r>
              <w:rPr>
                <w:b/>
              </w:rPr>
              <w:t>Великанова Т.А.</w:t>
            </w:r>
          </w:p>
          <w:p w:rsidR="00BD49EA" w:rsidRDefault="00423A96" w:rsidP="003F7265">
            <w:pPr>
              <w:pStyle w:val="table10"/>
              <w:spacing w:before="120" w:line="57" w:lineRule="atLeas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BD49EA" w:rsidTr="00624881">
        <w:tblPrEx>
          <w:tblCellMar>
            <w:left w:w="407" w:type="dxa"/>
          </w:tblCellMar>
        </w:tblPrEx>
        <w:trPr>
          <w:trHeight w:val="57"/>
        </w:trPr>
        <w:tc>
          <w:tcPr>
            <w:tcW w:w="5000" w:type="pct"/>
            <w:gridSpan w:val="9"/>
            <w:tcMar>
              <w:top w:w="0" w:type="dxa"/>
              <w:left w:w="6" w:type="dxa"/>
              <w:bottom w:w="0" w:type="dxa"/>
              <w:right w:w="6" w:type="dxa"/>
            </w:tcMar>
          </w:tcPr>
          <w:p w:rsidR="00BD49EA" w:rsidRDefault="00BD49EA" w:rsidP="00624881">
            <w:pPr>
              <w:pStyle w:val="table10"/>
              <w:spacing w:before="120" w:line="57" w:lineRule="atLeast"/>
              <w:jc w:val="center"/>
            </w:pPr>
            <w:r w:rsidRPr="00472054">
              <w:rPr>
                <w:b/>
              </w:rPr>
              <w:t>ГЛАВА 15</w:t>
            </w:r>
            <w:r w:rsidRPr="00472054">
              <w:rPr>
                <w:b/>
              </w:rPr>
              <w:br/>
              <w:t>ФИНАНСЫ, ИЗГОТОВЛЕНИЕ БЛАНКОВ ЦЕННЫХ БУМАГ И ДОКУМЕНТОВ С ОПРЕДЕЛЕННОЙ СТЕПЕНЬЮ ЗАЩИТЫ, А ТАКЖЕ ДОКУМЕНТОВ С ОПРЕДЕЛЕННОЙ СТЕПЕНЬЮ ЗАЩИТЫ И</w:t>
            </w:r>
            <w:r>
              <w:t xml:space="preserve"> </w:t>
            </w:r>
            <w:r w:rsidRPr="00472054">
              <w:rPr>
                <w:b/>
              </w:rPr>
              <w:t>СПЕЦИАЛЬНЫХ МАТЕРИАЛОВ ДЛЯ ЗАЩИТЫ ИХ ОТ ПОДДЕЛКИ, ЛОТЕРЕЙНАЯ ДЕЯТЕЛЬНОСТЬ И ПРОВЕДЕНИЕ ЭЛЕКТРОННЫХ ИНТЕРАКТИВНЫХ ИГР</w:t>
            </w:r>
          </w:p>
        </w:tc>
      </w:tr>
      <w:tr w:rsidR="00BD49EA" w:rsidTr="00624881">
        <w:tblPrEx>
          <w:tblCellMar>
            <w:left w:w="407" w:type="dxa"/>
          </w:tblCellMar>
        </w:tblPrEx>
        <w:trPr>
          <w:trHeight w:val="57"/>
        </w:trPr>
        <w:tc>
          <w:tcPr>
            <w:tcW w:w="696" w:type="pct"/>
            <w:tcMar>
              <w:top w:w="0" w:type="dxa"/>
              <w:left w:w="6" w:type="dxa"/>
              <w:bottom w:w="0" w:type="dxa"/>
              <w:right w:w="6" w:type="dxa"/>
            </w:tcMar>
          </w:tcPr>
          <w:p w:rsidR="00BD49EA" w:rsidRDefault="00BD49EA" w:rsidP="00624881">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996" w:type="pct"/>
            <w:tcMar>
              <w:top w:w="0" w:type="dxa"/>
              <w:left w:w="6" w:type="dxa"/>
              <w:bottom w:w="0" w:type="dxa"/>
              <w:right w:w="6" w:type="dxa"/>
            </w:tcMar>
          </w:tcPr>
          <w:p w:rsidR="00BD49EA" w:rsidRDefault="00BD49EA" w:rsidP="00624881">
            <w:pPr>
              <w:pStyle w:val="table10"/>
              <w:jc w:val="center"/>
              <w:rPr>
                <w:b/>
              </w:rPr>
            </w:pPr>
            <w:r>
              <w:rPr>
                <w:b/>
              </w:rPr>
              <w:t>Финансовый отдел райисполкома</w:t>
            </w:r>
          </w:p>
          <w:p w:rsidR="00423A96" w:rsidRDefault="00423A96" w:rsidP="00624881">
            <w:pPr>
              <w:pStyle w:val="table10"/>
              <w:jc w:val="center"/>
              <w:rPr>
                <w:b/>
              </w:rPr>
            </w:pPr>
          </w:p>
          <w:p w:rsidR="00BD49EA" w:rsidRPr="00472054" w:rsidRDefault="00423A96"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BD49EA" w:rsidRDefault="00BD49EA" w:rsidP="00624881">
            <w:pPr>
              <w:pStyle w:val="table10"/>
              <w:spacing w:before="120"/>
            </w:pPr>
            <w:r>
              <w:t>заявление субъекта хозяйствования</w:t>
            </w:r>
          </w:p>
        </w:tc>
        <w:tc>
          <w:tcPr>
            <w:tcW w:w="602" w:type="pct"/>
            <w:gridSpan w:val="2"/>
            <w:tcMar>
              <w:top w:w="0" w:type="dxa"/>
              <w:left w:w="6" w:type="dxa"/>
              <w:bottom w:w="0" w:type="dxa"/>
              <w:right w:w="6" w:type="dxa"/>
            </w:tcMar>
          </w:tcPr>
          <w:p w:rsidR="00BD49EA" w:rsidRDefault="00BD49EA" w:rsidP="00624881">
            <w:pPr>
              <w:pStyle w:val="table10"/>
              <w:spacing w:before="120"/>
            </w:pPr>
            <w:r>
              <w:t xml:space="preserve">15 дней </w:t>
            </w:r>
          </w:p>
        </w:tc>
        <w:tc>
          <w:tcPr>
            <w:tcW w:w="803" w:type="pct"/>
            <w:gridSpan w:val="2"/>
            <w:tcMar>
              <w:top w:w="0" w:type="dxa"/>
              <w:left w:w="6" w:type="dxa"/>
              <w:bottom w:w="0" w:type="dxa"/>
              <w:right w:w="6" w:type="dxa"/>
            </w:tcMar>
          </w:tcPr>
          <w:p w:rsidR="00BD49EA" w:rsidRDefault="00BD49EA" w:rsidP="00624881">
            <w:pPr>
              <w:pStyle w:val="table10"/>
              <w:spacing w:before="120"/>
            </w:pPr>
            <w:r>
              <w:t>бессрочно</w:t>
            </w:r>
          </w:p>
        </w:tc>
        <w:tc>
          <w:tcPr>
            <w:tcW w:w="638" w:type="pct"/>
            <w:tcMar>
              <w:top w:w="0" w:type="dxa"/>
              <w:left w:w="6" w:type="dxa"/>
              <w:bottom w:w="0" w:type="dxa"/>
              <w:right w:w="6" w:type="dxa"/>
            </w:tcMar>
          </w:tcPr>
          <w:p w:rsidR="00BD49EA" w:rsidRDefault="00BD49EA" w:rsidP="00624881">
            <w:pPr>
              <w:pStyle w:val="table10"/>
              <w:spacing w:before="120"/>
            </w:pPr>
            <w:r>
              <w:t>бесплатно</w:t>
            </w:r>
          </w:p>
        </w:tc>
      </w:tr>
      <w:tr w:rsidR="00BD49EA" w:rsidTr="00624881">
        <w:tblPrEx>
          <w:tblCellMar>
            <w:left w:w="407" w:type="dxa"/>
          </w:tblCellMar>
        </w:tblPrEx>
        <w:trPr>
          <w:trHeight w:val="57"/>
        </w:trPr>
        <w:tc>
          <w:tcPr>
            <w:tcW w:w="5000" w:type="pct"/>
            <w:gridSpan w:val="9"/>
            <w:tcMar>
              <w:top w:w="0" w:type="dxa"/>
              <w:left w:w="6" w:type="dxa"/>
              <w:bottom w:w="0" w:type="dxa"/>
              <w:right w:w="6" w:type="dxa"/>
            </w:tcMar>
            <w:hideMark/>
          </w:tcPr>
          <w:p w:rsidR="00BD49EA" w:rsidRPr="006B528B" w:rsidRDefault="00BD49EA" w:rsidP="00624881">
            <w:pPr>
              <w:pStyle w:val="table10"/>
              <w:spacing w:before="120" w:line="57" w:lineRule="atLeast"/>
              <w:jc w:val="center"/>
              <w:rPr>
                <w:b/>
              </w:rPr>
            </w:pPr>
            <w:r w:rsidRPr="006B528B">
              <w:rPr>
                <w:b/>
              </w:rPr>
              <w:t>ГЛАВА 17</w:t>
            </w:r>
            <w:r w:rsidRPr="006B528B">
              <w:rPr>
                <w:b/>
              </w:rPr>
              <w:br/>
              <w:t>ГОСУДАРСТВЕННАЯ РЕГИСТРАЦИЯ НЕДВИЖИМОГО ИМУЩЕСТВА, ПРАВ НА НЕГО И СДЕЛОК С НИМ, УЧЕТ ИМУЩЕСТВА И УПРАВЛЕНИЕ ИМУЩЕСТВОМ</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17.17</w:t>
            </w:r>
            <w:r>
              <w:rPr>
                <w:vertAlign w:val="superscript"/>
              </w:rPr>
              <w:t>1</w:t>
            </w:r>
            <w:r>
              <w:t>. Принятие решения, подтверждающего приобретательную давность на недвижимое имущество</w:t>
            </w:r>
          </w:p>
        </w:tc>
        <w:tc>
          <w:tcPr>
            <w:tcW w:w="996" w:type="pct"/>
            <w:tcMar>
              <w:top w:w="0" w:type="dxa"/>
              <w:left w:w="6" w:type="dxa"/>
              <w:bottom w:w="0" w:type="dxa"/>
              <w:right w:w="6" w:type="dxa"/>
            </w:tcMar>
            <w:hideMark/>
          </w:tcPr>
          <w:p w:rsidR="003F7265" w:rsidRPr="00903692" w:rsidRDefault="003F7265" w:rsidP="003F7265">
            <w:pPr>
              <w:pStyle w:val="table10"/>
              <w:jc w:val="center"/>
            </w:pPr>
            <w:r>
              <w:t xml:space="preserve">Ведущий экономист </w:t>
            </w:r>
            <w:r w:rsidRPr="00903692">
              <w:t xml:space="preserve">отдела </w:t>
            </w:r>
            <w:r>
              <w:t>экономики</w:t>
            </w:r>
          </w:p>
          <w:p w:rsidR="003F7265" w:rsidRDefault="003F7265" w:rsidP="003F7265">
            <w:pPr>
              <w:pStyle w:val="table10"/>
              <w:jc w:val="center"/>
            </w:pPr>
            <w:r>
              <w:t>райисполкома</w:t>
            </w:r>
          </w:p>
          <w:p w:rsidR="003F7265" w:rsidRDefault="003F7265" w:rsidP="003F7265">
            <w:pPr>
              <w:pStyle w:val="table10"/>
              <w:jc w:val="center"/>
            </w:pPr>
            <w:r>
              <w:rPr>
                <w:b/>
              </w:rPr>
              <w:t>Трубиленко Л.М</w:t>
            </w:r>
          </w:p>
          <w:p w:rsidR="00BD49EA" w:rsidRDefault="003F7265" w:rsidP="003F7265">
            <w:pPr>
              <w:pStyle w:val="table10"/>
              <w:spacing w:before="120" w:line="57" w:lineRule="atLeast"/>
              <w:jc w:val="center"/>
            </w:pPr>
            <w:r>
              <w:t xml:space="preserve"> (прием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17.26</w:t>
            </w:r>
            <w:r>
              <w:rPr>
                <w:vertAlign w:val="superscript"/>
              </w:rPr>
              <w:t>1</w:t>
            </w:r>
            <w:r>
              <w:t xml:space="preserve">. </w:t>
            </w:r>
            <w:r w:rsidR="00D45476">
              <w:t xml:space="preserve">Принятие решения об определении назначения </w:t>
            </w:r>
            <w:r w:rsidR="00D45476">
              <w:lastRenderedPageBreak/>
              <w:t>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r w:rsidR="00D45476">
              <w:rPr>
                <w:vertAlign w:val="superscript"/>
              </w:rPr>
              <w:t>36</w:t>
            </w:r>
          </w:p>
        </w:tc>
        <w:tc>
          <w:tcPr>
            <w:tcW w:w="996" w:type="pct"/>
            <w:tcMar>
              <w:top w:w="0" w:type="dxa"/>
              <w:left w:w="6" w:type="dxa"/>
              <w:bottom w:w="0" w:type="dxa"/>
              <w:right w:w="6" w:type="dxa"/>
            </w:tcMar>
            <w:hideMark/>
          </w:tcPr>
          <w:p w:rsidR="00BD49EA" w:rsidRPr="00903692" w:rsidRDefault="00BD49EA"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BD49EA" w:rsidRDefault="00BD49EA" w:rsidP="00624881">
            <w:pPr>
              <w:pStyle w:val="table10"/>
              <w:jc w:val="center"/>
            </w:pPr>
            <w:r>
              <w:t>райисполкома</w:t>
            </w:r>
          </w:p>
          <w:p w:rsidR="00BD49EA" w:rsidRDefault="00BD49EA" w:rsidP="00624881">
            <w:pPr>
              <w:pStyle w:val="table10"/>
              <w:jc w:val="center"/>
              <w:rPr>
                <w:b/>
              </w:rPr>
            </w:pPr>
            <w:r w:rsidRPr="00903692">
              <w:rPr>
                <w:b/>
              </w:rPr>
              <w:lastRenderedPageBreak/>
              <w:t>Анженко А.Н.</w:t>
            </w:r>
          </w:p>
          <w:p w:rsidR="00423A96" w:rsidRPr="00903692" w:rsidRDefault="00423A96" w:rsidP="00624881">
            <w:pPr>
              <w:pStyle w:val="table10"/>
              <w:jc w:val="center"/>
              <w:rPr>
                <w:b/>
              </w:rPr>
            </w:pPr>
          </w:p>
          <w:p w:rsidR="00BD49EA" w:rsidRDefault="00423A96"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lastRenderedPageBreak/>
              <w:t>заявление</w:t>
            </w:r>
            <w:r>
              <w:br/>
            </w:r>
            <w:r>
              <w:br/>
              <w:t xml:space="preserve">разрешительная документация, утвержденная в установленном </w:t>
            </w:r>
            <w:r>
              <w:lastRenderedPageBreak/>
              <w:t>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lastRenderedPageBreak/>
              <w:t xml:space="preserve">15 дней, а в случае направления запроса в другие государственные </w:t>
            </w:r>
            <w:r>
              <w:lastRenderedPageBreak/>
              <w:t>органы, иные организации – 1 месяц</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lastRenderedPageBreak/>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9273C1" w:rsidTr="00624881">
        <w:tblPrEx>
          <w:tblCellMar>
            <w:left w:w="407" w:type="dxa"/>
          </w:tblCellMar>
        </w:tblPrEx>
        <w:trPr>
          <w:trHeight w:val="57"/>
        </w:trPr>
        <w:tc>
          <w:tcPr>
            <w:tcW w:w="696" w:type="pct"/>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lastRenderedPageBreak/>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изменений в реестр, исключение из реестра</w:t>
            </w:r>
          </w:p>
          <w:p w:rsidR="009273C1" w:rsidRDefault="009273C1" w:rsidP="00624881">
            <w:pPr>
              <w:pStyle w:val="table10"/>
              <w:spacing w:before="120" w:line="57" w:lineRule="atLeast"/>
            </w:pPr>
          </w:p>
        </w:tc>
        <w:tc>
          <w:tcPr>
            <w:tcW w:w="996" w:type="pct"/>
            <w:tcMar>
              <w:top w:w="0" w:type="dxa"/>
              <w:left w:w="6" w:type="dxa"/>
              <w:bottom w:w="0" w:type="dxa"/>
              <w:right w:w="6" w:type="dxa"/>
            </w:tcMar>
          </w:tcPr>
          <w:p w:rsidR="00FD33C7" w:rsidRPr="00903692" w:rsidRDefault="00FD33C7" w:rsidP="00FD33C7">
            <w:pPr>
              <w:pStyle w:val="table10"/>
              <w:jc w:val="center"/>
            </w:pPr>
            <w:r>
              <w:t>Главный специалист</w:t>
            </w:r>
            <w:r w:rsidRPr="00903692">
              <w:t xml:space="preserve"> отдела архитектуры, строительства и </w:t>
            </w:r>
            <w:r>
              <w:t>жилищно-коммунального хозяйства</w:t>
            </w:r>
          </w:p>
          <w:p w:rsidR="00FD33C7" w:rsidRDefault="00FD33C7" w:rsidP="00FD33C7">
            <w:pPr>
              <w:pStyle w:val="table10"/>
              <w:jc w:val="center"/>
            </w:pPr>
            <w:r>
              <w:t>райисполкома</w:t>
            </w:r>
          </w:p>
          <w:p w:rsidR="00FD33C7" w:rsidRDefault="00FD33C7" w:rsidP="00FD33C7">
            <w:pPr>
              <w:pStyle w:val="table10"/>
              <w:jc w:val="center"/>
              <w:rPr>
                <w:b/>
              </w:rPr>
            </w:pPr>
            <w:r>
              <w:rPr>
                <w:b/>
              </w:rPr>
              <w:t>Кокотов Д.В.</w:t>
            </w:r>
          </w:p>
          <w:p w:rsidR="00FD33C7" w:rsidRPr="00903692" w:rsidRDefault="00FD33C7" w:rsidP="00FD33C7">
            <w:pPr>
              <w:pStyle w:val="table10"/>
              <w:jc w:val="center"/>
              <w:rPr>
                <w:b/>
              </w:rPr>
            </w:pPr>
          </w:p>
          <w:p w:rsidR="009273C1" w:rsidRDefault="00FD33C7" w:rsidP="00FD33C7">
            <w:pPr>
              <w:pStyle w:val="table10"/>
              <w:jc w:val="center"/>
            </w:pPr>
            <w:r>
              <w:t xml:space="preserve">(прием заявлений и выдачу решений осуществляет </w:t>
            </w:r>
            <w:r w:rsidRPr="007257AF">
              <w:rPr>
                <w:b/>
              </w:rPr>
              <w:t>служба «одно окно»</w:t>
            </w:r>
            <w:r>
              <w:t>)</w:t>
            </w:r>
            <w:bookmarkStart w:id="0" w:name="_GoBack"/>
            <w:bookmarkEnd w:id="0"/>
          </w:p>
        </w:tc>
        <w:tc>
          <w:tcPr>
            <w:tcW w:w="1265" w:type="pct"/>
            <w:gridSpan w:val="2"/>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t>при включении в реестр:</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письменное заявление, содержащее сведения, подтверждающие соблюдение условий включения в реестр</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 xml:space="preserve">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w:t>
            </w:r>
            <w:r w:rsidRPr="00FC7A57">
              <w:rPr>
                <w:rFonts w:ascii="Times New Roman" w:eastAsia="Times New Roman" w:hAnsi="Times New Roman" w:cs="Times New Roman"/>
                <w:sz w:val="20"/>
                <w:szCs w:val="20"/>
              </w:rPr>
              <w:lastRenderedPageBreak/>
              <w:t>программы обучающих курсов по вопросам управления общим имуществом совместного домовладения с предъявлением оригиналов для сверки</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при внесении изменений в реестр – письменное заявление</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при исключении из реестра – письменное заявление</w:t>
            </w:r>
          </w:p>
          <w:p w:rsidR="009273C1" w:rsidRDefault="009273C1" w:rsidP="00624881">
            <w:pPr>
              <w:pStyle w:val="table10"/>
              <w:spacing w:before="120" w:line="57" w:lineRule="atLeast"/>
            </w:pPr>
          </w:p>
        </w:tc>
        <w:tc>
          <w:tcPr>
            <w:tcW w:w="602" w:type="pct"/>
            <w:gridSpan w:val="2"/>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lastRenderedPageBreak/>
              <w:t>20 рабочих дней</w:t>
            </w:r>
          </w:p>
          <w:p w:rsidR="009273C1" w:rsidRDefault="009273C1" w:rsidP="00624881">
            <w:pPr>
              <w:pStyle w:val="table10"/>
              <w:spacing w:before="120" w:line="57" w:lineRule="atLeast"/>
            </w:pPr>
          </w:p>
        </w:tc>
        <w:tc>
          <w:tcPr>
            <w:tcW w:w="803" w:type="pct"/>
            <w:gridSpan w:val="2"/>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t>бессрочно</w:t>
            </w:r>
          </w:p>
          <w:p w:rsidR="009273C1" w:rsidRDefault="009273C1" w:rsidP="00624881">
            <w:pPr>
              <w:pStyle w:val="table10"/>
              <w:spacing w:before="120" w:line="57" w:lineRule="atLeast"/>
            </w:pPr>
          </w:p>
        </w:tc>
        <w:tc>
          <w:tcPr>
            <w:tcW w:w="638" w:type="pct"/>
            <w:tcMar>
              <w:top w:w="0" w:type="dxa"/>
              <w:left w:w="6" w:type="dxa"/>
              <w:bottom w:w="0" w:type="dxa"/>
              <w:right w:w="6" w:type="dxa"/>
            </w:tcMar>
          </w:tcPr>
          <w:p w:rsidR="009273C1" w:rsidRDefault="00FC7A57" w:rsidP="00624881">
            <w:pPr>
              <w:pStyle w:val="table10"/>
              <w:spacing w:before="120" w:line="57" w:lineRule="atLeast"/>
            </w:pPr>
            <w:r>
              <w:t>бесплатно</w:t>
            </w:r>
          </w:p>
        </w:tc>
      </w:tr>
    </w:tbl>
    <w:p w:rsidR="00093C50" w:rsidRDefault="00624881" w:rsidP="00286C21">
      <w:pPr>
        <w:pStyle w:val="comment"/>
      </w:pPr>
      <w:r>
        <w:lastRenderedPageBreak/>
        <w:br w:type="textWrapping" w:clear="all"/>
      </w:r>
    </w:p>
    <w:sectPr w:rsidR="00093C50" w:rsidSect="00286C21">
      <w:headerReference w:type="even" r:id="rId6"/>
      <w:footerReference w:type="first" r:id="rId7"/>
      <w:pgSz w:w="16840" w:h="11907"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7F" w:rsidRDefault="006F747F" w:rsidP="00C211C2">
      <w:pPr>
        <w:spacing w:after="0" w:line="240" w:lineRule="auto"/>
      </w:pPr>
      <w:r>
        <w:separator/>
      </w:r>
    </w:p>
  </w:endnote>
  <w:endnote w:type="continuationSeparator" w:id="0">
    <w:p w:rsidR="006F747F" w:rsidRDefault="006F747F" w:rsidP="00C2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E07A90" w:rsidTr="00C211C2">
      <w:tc>
        <w:tcPr>
          <w:tcW w:w="1800" w:type="dxa"/>
          <w:shd w:val="clear" w:color="auto" w:fill="auto"/>
          <w:vAlign w:val="center"/>
        </w:tcPr>
        <w:p w:rsidR="00E07A90" w:rsidRDefault="00E07A90">
          <w:pPr>
            <w:pStyle w:val="a5"/>
          </w:pPr>
          <w:r>
            <w:rPr>
              <w:noProof/>
              <w:lang w:val="en-US"/>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07A90" w:rsidRDefault="00E07A9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07A90" w:rsidRDefault="00E07A9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E07A90" w:rsidRPr="00C211C2" w:rsidRDefault="00E07A9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07A90" w:rsidRDefault="00E07A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7F" w:rsidRDefault="006F747F" w:rsidP="00C211C2">
      <w:pPr>
        <w:spacing w:after="0" w:line="240" w:lineRule="auto"/>
      </w:pPr>
      <w:r>
        <w:separator/>
      </w:r>
    </w:p>
  </w:footnote>
  <w:footnote w:type="continuationSeparator" w:id="0">
    <w:p w:rsidR="006F747F" w:rsidRDefault="006F747F" w:rsidP="00C2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90" w:rsidRDefault="00E07A90" w:rsidP="00C211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7A90" w:rsidRDefault="00E07A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C2"/>
    <w:rsid w:val="000450F2"/>
    <w:rsid w:val="00047DCC"/>
    <w:rsid w:val="0006581F"/>
    <w:rsid w:val="00070347"/>
    <w:rsid w:val="00093C50"/>
    <w:rsid w:val="000A20A2"/>
    <w:rsid w:val="000A6676"/>
    <w:rsid w:val="000A72D8"/>
    <w:rsid w:val="000B2438"/>
    <w:rsid w:val="000B7C1D"/>
    <w:rsid w:val="000F43E2"/>
    <w:rsid w:val="0010239F"/>
    <w:rsid w:val="0010335B"/>
    <w:rsid w:val="00142EFD"/>
    <w:rsid w:val="00150D9C"/>
    <w:rsid w:val="001540B8"/>
    <w:rsid w:val="00161C7C"/>
    <w:rsid w:val="00196EE0"/>
    <w:rsid w:val="001D2B5F"/>
    <w:rsid w:val="001D3669"/>
    <w:rsid w:val="001D3EBF"/>
    <w:rsid w:val="001E4CE7"/>
    <w:rsid w:val="00202F69"/>
    <w:rsid w:val="0021392A"/>
    <w:rsid w:val="00213E4A"/>
    <w:rsid w:val="002200B1"/>
    <w:rsid w:val="00236DB5"/>
    <w:rsid w:val="00243ED8"/>
    <w:rsid w:val="00284547"/>
    <w:rsid w:val="00286C21"/>
    <w:rsid w:val="002921AE"/>
    <w:rsid w:val="00297AF2"/>
    <w:rsid w:val="002B0230"/>
    <w:rsid w:val="002B6220"/>
    <w:rsid w:val="002C3565"/>
    <w:rsid w:val="002D78A7"/>
    <w:rsid w:val="002F2205"/>
    <w:rsid w:val="002F333F"/>
    <w:rsid w:val="003768C3"/>
    <w:rsid w:val="00381156"/>
    <w:rsid w:val="00384185"/>
    <w:rsid w:val="003C7AB1"/>
    <w:rsid w:val="003C7DF2"/>
    <w:rsid w:val="003E5572"/>
    <w:rsid w:val="003E56F0"/>
    <w:rsid w:val="003F5F5D"/>
    <w:rsid w:val="003F7265"/>
    <w:rsid w:val="00400F71"/>
    <w:rsid w:val="004074CD"/>
    <w:rsid w:val="00421B1E"/>
    <w:rsid w:val="00423A96"/>
    <w:rsid w:val="0043088F"/>
    <w:rsid w:val="004428D4"/>
    <w:rsid w:val="0046536D"/>
    <w:rsid w:val="00467401"/>
    <w:rsid w:val="00470AED"/>
    <w:rsid w:val="00472054"/>
    <w:rsid w:val="00472B27"/>
    <w:rsid w:val="00476D5C"/>
    <w:rsid w:val="004917B5"/>
    <w:rsid w:val="004C0047"/>
    <w:rsid w:val="004C4468"/>
    <w:rsid w:val="004D6221"/>
    <w:rsid w:val="004E0AE3"/>
    <w:rsid w:val="00522EDE"/>
    <w:rsid w:val="00531A6D"/>
    <w:rsid w:val="00547C1B"/>
    <w:rsid w:val="00561165"/>
    <w:rsid w:val="00572BE0"/>
    <w:rsid w:val="00577EA1"/>
    <w:rsid w:val="00582609"/>
    <w:rsid w:val="0059529D"/>
    <w:rsid w:val="005B06ED"/>
    <w:rsid w:val="005B1B8E"/>
    <w:rsid w:val="005C6332"/>
    <w:rsid w:val="005D6C07"/>
    <w:rsid w:val="006111C2"/>
    <w:rsid w:val="00611CB6"/>
    <w:rsid w:val="00624881"/>
    <w:rsid w:val="00627167"/>
    <w:rsid w:val="00630E31"/>
    <w:rsid w:val="0063551B"/>
    <w:rsid w:val="00640A21"/>
    <w:rsid w:val="00664DFF"/>
    <w:rsid w:val="00675272"/>
    <w:rsid w:val="00686D45"/>
    <w:rsid w:val="0069569C"/>
    <w:rsid w:val="006B528B"/>
    <w:rsid w:val="006C0881"/>
    <w:rsid w:val="006F0176"/>
    <w:rsid w:val="006F747F"/>
    <w:rsid w:val="007106B3"/>
    <w:rsid w:val="0071267F"/>
    <w:rsid w:val="00712B8F"/>
    <w:rsid w:val="007257AF"/>
    <w:rsid w:val="007271FC"/>
    <w:rsid w:val="00727AA6"/>
    <w:rsid w:val="00767C14"/>
    <w:rsid w:val="007809C9"/>
    <w:rsid w:val="0079283C"/>
    <w:rsid w:val="007976E7"/>
    <w:rsid w:val="007A6514"/>
    <w:rsid w:val="007B24D8"/>
    <w:rsid w:val="007B2685"/>
    <w:rsid w:val="007C5DFB"/>
    <w:rsid w:val="007F17D3"/>
    <w:rsid w:val="00814F66"/>
    <w:rsid w:val="008226C1"/>
    <w:rsid w:val="00825093"/>
    <w:rsid w:val="00831FE8"/>
    <w:rsid w:val="008377F4"/>
    <w:rsid w:val="008413CA"/>
    <w:rsid w:val="00857DC1"/>
    <w:rsid w:val="0086287D"/>
    <w:rsid w:val="0087165C"/>
    <w:rsid w:val="00882661"/>
    <w:rsid w:val="00882FF1"/>
    <w:rsid w:val="008A3323"/>
    <w:rsid w:val="008A7131"/>
    <w:rsid w:val="008B1114"/>
    <w:rsid w:val="008B77F2"/>
    <w:rsid w:val="008E5949"/>
    <w:rsid w:val="00903692"/>
    <w:rsid w:val="00917B3C"/>
    <w:rsid w:val="00921D22"/>
    <w:rsid w:val="009273C1"/>
    <w:rsid w:val="00952468"/>
    <w:rsid w:val="00954849"/>
    <w:rsid w:val="00965A2C"/>
    <w:rsid w:val="00965C35"/>
    <w:rsid w:val="009834AD"/>
    <w:rsid w:val="009A51E9"/>
    <w:rsid w:val="009F19E4"/>
    <w:rsid w:val="00A14126"/>
    <w:rsid w:val="00A5395C"/>
    <w:rsid w:val="00A5506D"/>
    <w:rsid w:val="00A56044"/>
    <w:rsid w:val="00A86869"/>
    <w:rsid w:val="00A911BB"/>
    <w:rsid w:val="00AB4567"/>
    <w:rsid w:val="00AC5221"/>
    <w:rsid w:val="00AC6BC1"/>
    <w:rsid w:val="00B31EB2"/>
    <w:rsid w:val="00B44B98"/>
    <w:rsid w:val="00B70B68"/>
    <w:rsid w:val="00B724D9"/>
    <w:rsid w:val="00B9071E"/>
    <w:rsid w:val="00BD49EA"/>
    <w:rsid w:val="00BD76B3"/>
    <w:rsid w:val="00BF5130"/>
    <w:rsid w:val="00C20132"/>
    <w:rsid w:val="00C211C2"/>
    <w:rsid w:val="00C26861"/>
    <w:rsid w:val="00C34387"/>
    <w:rsid w:val="00C47DB3"/>
    <w:rsid w:val="00C56491"/>
    <w:rsid w:val="00C87B5A"/>
    <w:rsid w:val="00C95F6E"/>
    <w:rsid w:val="00CB439A"/>
    <w:rsid w:val="00CC3776"/>
    <w:rsid w:val="00CC69A7"/>
    <w:rsid w:val="00CC6B9E"/>
    <w:rsid w:val="00D17EE6"/>
    <w:rsid w:val="00D34419"/>
    <w:rsid w:val="00D45476"/>
    <w:rsid w:val="00D52A01"/>
    <w:rsid w:val="00D600E6"/>
    <w:rsid w:val="00D74192"/>
    <w:rsid w:val="00D97741"/>
    <w:rsid w:val="00DD0A0F"/>
    <w:rsid w:val="00DF4553"/>
    <w:rsid w:val="00DF5A9E"/>
    <w:rsid w:val="00E07A90"/>
    <w:rsid w:val="00E36AB4"/>
    <w:rsid w:val="00E41BAB"/>
    <w:rsid w:val="00E52160"/>
    <w:rsid w:val="00E779DB"/>
    <w:rsid w:val="00E86E29"/>
    <w:rsid w:val="00EC3849"/>
    <w:rsid w:val="00EE680C"/>
    <w:rsid w:val="00F17927"/>
    <w:rsid w:val="00F310C7"/>
    <w:rsid w:val="00F5181F"/>
    <w:rsid w:val="00F674E5"/>
    <w:rsid w:val="00F72662"/>
    <w:rsid w:val="00F75156"/>
    <w:rsid w:val="00F816FF"/>
    <w:rsid w:val="00F86213"/>
    <w:rsid w:val="00FA45DF"/>
    <w:rsid w:val="00FA7936"/>
    <w:rsid w:val="00FB222F"/>
    <w:rsid w:val="00FC7A57"/>
    <w:rsid w:val="00FD16CD"/>
    <w:rsid w:val="00FD33C7"/>
    <w:rsid w:val="00FD36EC"/>
    <w:rsid w:val="00FF0392"/>
    <w:rsid w:val="00FF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7287F-3786-4160-938B-083A3EEF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1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11C2"/>
  </w:style>
  <w:style w:type="paragraph" w:styleId="a5">
    <w:name w:val="footer"/>
    <w:basedOn w:val="a"/>
    <w:link w:val="a6"/>
    <w:uiPriority w:val="99"/>
    <w:semiHidden/>
    <w:unhideWhenUsed/>
    <w:rsid w:val="00C211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11C2"/>
  </w:style>
  <w:style w:type="character" w:styleId="a7">
    <w:name w:val="page number"/>
    <w:basedOn w:val="a0"/>
    <w:uiPriority w:val="99"/>
    <w:semiHidden/>
    <w:unhideWhenUsed/>
    <w:rsid w:val="00C211C2"/>
  </w:style>
  <w:style w:type="table" w:styleId="a8">
    <w:name w:val="Table Grid"/>
    <w:basedOn w:val="a1"/>
    <w:uiPriority w:val="59"/>
    <w:rsid w:val="00C2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C211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u">
    <w:name w:val="titleu"/>
    <w:basedOn w:val="a"/>
    <w:rsid w:val="00C211C2"/>
    <w:pPr>
      <w:spacing w:before="240" w:after="240" w:line="240" w:lineRule="auto"/>
    </w:pPr>
    <w:rPr>
      <w:rFonts w:ascii="Times New Roman" w:eastAsiaTheme="minorEastAsia" w:hAnsi="Times New Roman" w:cs="Times New Roman"/>
      <w:b/>
      <w:bCs/>
      <w:sz w:val="24"/>
      <w:szCs w:val="24"/>
      <w:lang w:eastAsia="ru-RU"/>
    </w:rPr>
  </w:style>
  <w:style w:type="paragraph" w:customStyle="1" w:styleId="capu1">
    <w:name w:val="capu1"/>
    <w:basedOn w:val="a"/>
    <w:rsid w:val="00C211C2"/>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C211C2"/>
    <w:pPr>
      <w:spacing w:after="0" w:line="240" w:lineRule="auto"/>
    </w:pPr>
    <w:rPr>
      <w:rFonts w:ascii="Times New Roman" w:eastAsiaTheme="minorEastAsia" w:hAnsi="Times New Roman" w:cs="Times New Roman"/>
      <w:lang w:eastAsia="ru-RU"/>
    </w:rPr>
  </w:style>
  <w:style w:type="paragraph" w:customStyle="1" w:styleId="table10">
    <w:name w:val="table10"/>
    <w:basedOn w:val="a"/>
    <w:rsid w:val="00C211C2"/>
    <w:pPr>
      <w:spacing w:after="0" w:line="240" w:lineRule="auto"/>
    </w:pPr>
    <w:rPr>
      <w:rFonts w:ascii="Times New Roman" w:eastAsiaTheme="minorEastAsia" w:hAnsi="Times New Roman" w:cs="Times New Roman"/>
      <w:sz w:val="20"/>
      <w:szCs w:val="20"/>
      <w:lang w:eastAsia="ru-RU"/>
    </w:rPr>
  </w:style>
  <w:style w:type="paragraph" w:customStyle="1" w:styleId="rekviziti">
    <w:name w:val="rekviziti"/>
    <w:basedOn w:val="a"/>
    <w:rsid w:val="00C211C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comment">
    <w:name w:val="comment"/>
    <w:basedOn w:val="a"/>
    <w:rsid w:val="00C211C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11C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C211C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append1">
    <w:name w:val="append1"/>
    <w:basedOn w:val="a"/>
    <w:rsid w:val="00C211C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C211C2"/>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C211C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211C2"/>
    <w:pPr>
      <w:spacing w:after="0" w:line="240" w:lineRule="auto"/>
      <w:ind w:firstLine="567"/>
      <w:jc w:val="both"/>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0450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50F2"/>
    <w:rPr>
      <w:rFonts w:ascii="Tahoma" w:hAnsi="Tahoma" w:cs="Tahoma"/>
      <w:sz w:val="16"/>
      <w:szCs w:val="16"/>
    </w:rPr>
  </w:style>
  <w:style w:type="paragraph" w:styleId="ab">
    <w:name w:val="Normal (Web)"/>
    <w:basedOn w:val="a"/>
    <w:uiPriority w:val="99"/>
    <w:semiHidden/>
    <w:unhideWhenUsed/>
    <w:rsid w:val="00CC37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814F66"/>
    <w:rPr>
      <w:color w:val="0000FF"/>
      <w:u w:val="single"/>
    </w:rPr>
  </w:style>
  <w:style w:type="character" w:customStyle="1" w:styleId="number">
    <w:name w:val="number"/>
    <w:basedOn w:val="a0"/>
    <w:rsid w:val="00C95F6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2007">
      <w:bodyDiv w:val="1"/>
      <w:marLeft w:val="0"/>
      <w:marRight w:val="0"/>
      <w:marTop w:val="0"/>
      <w:marBottom w:val="0"/>
      <w:divBdr>
        <w:top w:val="none" w:sz="0" w:space="0" w:color="auto"/>
        <w:left w:val="none" w:sz="0" w:space="0" w:color="auto"/>
        <w:bottom w:val="none" w:sz="0" w:space="0" w:color="auto"/>
        <w:right w:val="none" w:sz="0" w:space="0" w:color="auto"/>
      </w:divBdr>
    </w:div>
    <w:div w:id="587541785">
      <w:bodyDiv w:val="1"/>
      <w:marLeft w:val="0"/>
      <w:marRight w:val="0"/>
      <w:marTop w:val="0"/>
      <w:marBottom w:val="0"/>
      <w:divBdr>
        <w:top w:val="none" w:sz="0" w:space="0" w:color="auto"/>
        <w:left w:val="none" w:sz="0" w:space="0" w:color="auto"/>
        <w:bottom w:val="none" w:sz="0" w:space="0" w:color="auto"/>
        <w:right w:val="none" w:sz="0" w:space="0" w:color="auto"/>
      </w:divBdr>
    </w:div>
    <w:div w:id="709034352">
      <w:bodyDiv w:val="1"/>
      <w:marLeft w:val="0"/>
      <w:marRight w:val="0"/>
      <w:marTop w:val="0"/>
      <w:marBottom w:val="0"/>
      <w:divBdr>
        <w:top w:val="none" w:sz="0" w:space="0" w:color="auto"/>
        <w:left w:val="none" w:sz="0" w:space="0" w:color="auto"/>
        <w:bottom w:val="none" w:sz="0" w:space="0" w:color="auto"/>
        <w:right w:val="none" w:sz="0" w:space="0" w:color="auto"/>
      </w:divBdr>
    </w:div>
    <w:div w:id="936407308">
      <w:bodyDiv w:val="1"/>
      <w:marLeft w:val="0"/>
      <w:marRight w:val="0"/>
      <w:marTop w:val="0"/>
      <w:marBottom w:val="0"/>
      <w:divBdr>
        <w:top w:val="none" w:sz="0" w:space="0" w:color="auto"/>
        <w:left w:val="none" w:sz="0" w:space="0" w:color="auto"/>
        <w:bottom w:val="none" w:sz="0" w:space="0" w:color="auto"/>
        <w:right w:val="none" w:sz="0" w:space="0" w:color="auto"/>
      </w:divBdr>
    </w:div>
    <w:div w:id="1230924545">
      <w:bodyDiv w:val="1"/>
      <w:marLeft w:val="0"/>
      <w:marRight w:val="0"/>
      <w:marTop w:val="0"/>
      <w:marBottom w:val="0"/>
      <w:divBdr>
        <w:top w:val="none" w:sz="0" w:space="0" w:color="auto"/>
        <w:left w:val="none" w:sz="0" w:space="0" w:color="auto"/>
        <w:bottom w:val="none" w:sz="0" w:space="0" w:color="auto"/>
        <w:right w:val="none" w:sz="0" w:space="0" w:color="auto"/>
      </w:divBdr>
    </w:div>
    <w:div w:id="1237743124">
      <w:bodyDiv w:val="1"/>
      <w:marLeft w:val="0"/>
      <w:marRight w:val="0"/>
      <w:marTop w:val="0"/>
      <w:marBottom w:val="0"/>
      <w:divBdr>
        <w:top w:val="none" w:sz="0" w:space="0" w:color="auto"/>
        <w:left w:val="none" w:sz="0" w:space="0" w:color="auto"/>
        <w:bottom w:val="none" w:sz="0" w:space="0" w:color="auto"/>
        <w:right w:val="none" w:sz="0" w:space="0" w:color="auto"/>
      </w:divBdr>
    </w:div>
    <w:div w:id="1359701631">
      <w:bodyDiv w:val="1"/>
      <w:marLeft w:val="0"/>
      <w:marRight w:val="0"/>
      <w:marTop w:val="0"/>
      <w:marBottom w:val="0"/>
      <w:divBdr>
        <w:top w:val="none" w:sz="0" w:space="0" w:color="auto"/>
        <w:left w:val="none" w:sz="0" w:space="0" w:color="auto"/>
        <w:bottom w:val="none" w:sz="0" w:space="0" w:color="auto"/>
        <w:right w:val="none" w:sz="0" w:space="0" w:color="auto"/>
      </w:divBdr>
    </w:div>
    <w:div w:id="1838224085">
      <w:bodyDiv w:val="1"/>
      <w:marLeft w:val="0"/>
      <w:marRight w:val="0"/>
      <w:marTop w:val="0"/>
      <w:marBottom w:val="0"/>
      <w:divBdr>
        <w:top w:val="none" w:sz="0" w:space="0" w:color="auto"/>
        <w:left w:val="none" w:sz="0" w:space="0" w:color="auto"/>
        <w:bottom w:val="none" w:sz="0" w:space="0" w:color="auto"/>
        <w:right w:val="none" w:sz="0" w:space="0" w:color="auto"/>
      </w:divBdr>
    </w:div>
    <w:div w:id="2083402614">
      <w:bodyDiv w:val="1"/>
      <w:marLeft w:val="0"/>
      <w:marRight w:val="0"/>
      <w:marTop w:val="0"/>
      <w:marBottom w:val="0"/>
      <w:divBdr>
        <w:top w:val="none" w:sz="0" w:space="0" w:color="auto"/>
        <w:left w:val="none" w:sz="0" w:space="0" w:color="auto"/>
        <w:bottom w:val="none" w:sz="0" w:space="0" w:color="auto"/>
        <w:right w:val="none" w:sz="0" w:space="0" w:color="auto"/>
      </w:divBdr>
    </w:div>
    <w:div w:id="21353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8277</Words>
  <Characters>47183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Пляхина Ирина Сергеевна</cp:lastModifiedBy>
  <cp:revision>34</cp:revision>
  <cp:lastPrinted>2021-09-07T09:33:00Z</cp:lastPrinted>
  <dcterms:created xsi:type="dcterms:W3CDTF">2021-01-25T11:50:00Z</dcterms:created>
  <dcterms:modified xsi:type="dcterms:W3CDTF">2022-04-27T07:12:00Z</dcterms:modified>
</cp:coreProperties>
</file>